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D6A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72"/>
          <w:szCs w:val="72"/>
        </w:rPr>
      </w:pPr>
      <w:r>
        <w:rPr>
          <w:rFonts w:ascii="TH SarabunPSK" w:hAnsi="TH SarabunPSK" w:cs="TH SarabunPSK"/>
          <w:noProof/>
          <w:sz w:val="16"/>
          <w:szCs w:val="16"/>
        </w:rPr>
        <w:drawing>
          <wp:anchor distT="0" distB="0" distL="114300" distR="114300" simplePos="0" relativeHeight="251665408" behindDoc="0" locked="0" layoutInCell="1" allowOverlap="1" wp14:anchorId="56523748" wp14:editId="2B1F9867">
            <wp:simplePos x="0" y="0"/>
            <wp:positionH relativeFrom="column">
              <wp:posOffset>1558925</wp:posOffset>
            </wp:positionH>
            <wp:positionV relativeFrom="paragraph">
              <wp:posOffset>-133350</wp:posOffset>
            </wp:positionV>
            <wp:extent cx="1283643" cy="12192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8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43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eastAsia="Times New Roman" w:hAnsi="Angsana New" w:cs="Angsana New"/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666432" behindDoc="0" locked="0" layoutInCell="1" allowOverlap="1" wp14:anchorId="762679B0" wp14:editId="3D173FB6">
            <wp:simplePos x="0" y="0"/>
            <wp:positionH relativeFrom="column">
              <wp:posOffset>3115310</wp:posOffset>
            </wp:positionH>
            <wp:positionV relativeFrom="paragraph">
              <wp:posOffset>-142874</wp:posOffset>
            </wp:positionV>
            <wp:extent cx="1619250" cy="131572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6A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color w:val="000000" w:themeColor="text1"/>
          <w:sz w:val="72"/>
          <w:szCs w:val="72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</w:p>
    <w:p w:rsidR="00151D6A" w:rsidRPr="007A015B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  <w:r w:rsidRPr="007A015B">
        <w:rPr>
          <w:rFonts w:ascii="TH SarabunPSK" w:eastAsia="Times New Roman" w:hAnsi="TH SarabunPSK" w:cs="TH SarabunPSK" w:hint="cs"/>
          <w:b/>
          <w:bCs/>
          <w:sz w:val="96"/>
          <w:szCs w:val="96"/>
          <w:cs/>
        </w:rPr>
        <w:t>โครงการ</w:t>
      </w:r>
    </w:p>
    <w:p w:rsidR="00151D6A" w:rsidRPr="007A015B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  <w:r w:rsidRPr="007A015B">
        <w:rPr>
          <w:rFonts w:ascii="TH SarabunPSK" w:eastAsia="Times New Roman" w:hAnsi="TH SarabunPSK" w:cs="TH SarabunPSK"/>
          <w:b/>
          <w:bCs/>
          <w:sz w:val="96"/>
          <w:szCs w:val="96"/>
          <w:cs/>
        </w:rPr>
        <w:t>โรงเรียนผู้สูงอายุ</w:t>
      </w:r>
      <w:r w:rsidRPr="007A015B">
        <w:rPr>
          <w:rFonts w:ascii="TH SarabunPSK" w:eastAsia="Times New Roman" w:hAnsi="TH SarabunPSK" w:cs="TH SarabunPSK" w:hint="cs"/>
          <w:b/>
          <w:bCs/>
          <w:sz w:val="96"/>
          <w:szCs w:val="96"/>
          <w:cs/>
        </w:rPr>
        <w:t>ตำบล</w:t>
      </w:r>
      <w:proofErr w:type="spellStart"/>
      <w:r w:rsidRPr="007A015B">
        <w:rPr>
          <w:rFonts w:ascii="TH SarabunPSK" w:eastAsia="Times New Roman" w:hAnsi="TH SarabunPSK" w:cs="TH SarabunPSK" w:hint="cs"/>
          <w:b/>
          <w:bCs/>
          <w:sz w:val="96"/>
          <w:szCs w:val="96"/>
          <w:cs/>
        </w:rPr>
        <w:t>พะงาด</w:t>
      </w:r>
      <w:proofErr w:type="spellEnd"/>
    </w:p>
    <w:p w:rsidR="00151D6A" w:rsidRPr="007A015B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96"/>
          <w:szCs w:val="96"/>
        </w:rPr>
      </w:pPr>
      <w:r>
        <w:rPr>
          <w:rFonts w:ascii="TH SarabunPSK" w:eastAsia="Times New Roman" w:hAnsi="TH SarabunPSK" w:cs="TH SarabunPSK" w:hint="cs"/>
          <w:b/>
          <w:bCs/>
          <w:sz w:val="96"/>
          <w:szCs w:val="96"/>
          <w:cs/>
        </w:rPr>
        <w:t>ประจำปี ๒๕๖</w:t>
      </w:r>
      <w:r>
        <w:rPr>
          <w:rFonts w:ascii="TH SarabunIT๙" w:eastAsia="Times New Roman" w:hAnsi="TH SarabunIT๙" w:cs="TH SarabunIT๙" w:hint="cs"/>
          <w:b/>
          <w:bCs/>
          <w:sz w:val="96"/>
          <w:szCs w:val="96"/>
          <w:cs/>
        </w:rPr>
        <w:t>5</w:t>
      </w:r>
      <w:r w:rsidRPr="007A015B">
        <w:rPr>
          <w:rFonts w:ascii="TH SarabunPSK" w:eastAsia="Times New Roman" w:hAnsi="TH SarabunPSK" w:cs="TH SarabunPSK" w:hint="cs"/>
          <w:b/>
          <w:bCs/>
          <w:sz w:val="96"/>
          <w:szCs w:val="96"/>
          <w:cs/>
        </w:rPr>
        <w:t xml:space="preserve"> </w:t>
      </w:r>
    </w:p>
    <w:p w:rsidR="00151D6A" w:rsidRPr="00BC6369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sz w:val="72"/>
          <w:szCs w:val="72"/>
        </w:rPr>
      </w:pPr>
    </w:p>
    <w:p w:rsidR="00151D6A" w:rsidRPr="00BC6369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sz w:val="72"/>
          <w:szCs w:val="72"/>
        </w:rPr>
      </w:pPr>
    </w:p>
    <w:p w:rsidR="00151D6A" w:rsidRPr="00BC6369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sz w:val="72"/>
          <w:szCs w:val="72"/>
        </w:rPr>
      </w:pPr>
    </w:p>
    <w:p w:rsidR="00151D6A" w:rsidRPr="00BC6369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sz w:val="72"/>
          <w:szCs w:val="72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</w:p>
    <w:p w:rsidR="00151D6A" w:rsidRPr="00D148BD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D148BD">
        <w:rPr>
          <w:rFonts w:ascii="TH SarabunPSK" w:eastAsia="Times New Roman" w:hAnsi="TH SarabunPSK" w:cs="TH SarabunPSK" w:hint="cs"/>
          <w:b/>
          <w:bCs/>
          <w:sz w:val="72"/>
          <w:szCs w:val="72"/>
          <w:cs/>
        </w:rPr>
        <w:t>องค์การบริหารส่วนตำบล</w:t>
      </w:r>
      <w:proofErr w:type="spellStart"/>
      <w:r w:rsidRPr="00D148BD">
        <w:rPr>
          <w:rFonts w:ascii="TH SarabunPSK" w:eastAsia="Times New Roman" w:hAnsi="TH SarabunPSK" w:cs="TH SarabunPSK" w:hint="cs"/>
          <w:b/>
          <w:bCs/>
          <w:sz w:val="72"/>
          <w:szCs w:val="72"/>
          <w:cs/>
        </w:rPr>
        <w:t>พะงาด</w:t>
      </w:r>
      <w:proofErr w:type="spellEnd"/>
    </w:p>
    <w:p w:rsidR="00151D6A" w:rsidRPr="00D148BD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sz w:val="72"/>
          <w:szCs w:val="72"/>
        </w:rPr>
      </w:pPr>
      <w:r w:rsidRPr="00D148BD">
        <w:rPr>
          <w:rFonts w:ascii="TH SarabunPSK" w:eastAsia="Times New Roman" w:hAnsi="TH SarabunPSK" w:cs="TH SarabunPSK"/>
          <w:b/>
          <w:bCs/>
          <w:sz w:val="72"/>
          <w:szCs w:val="72"/>
          <w:cs/>
        </w:rPr>
        <w:t>อำเภอขามสะแกแสง จังหวัดนครราชสีมา</w:t>
      </w:r>
    </w:p>
    <w:p w:rsidR="00151D6A" w:rsidRPr="00D148BD" w:rsidRDefault="00151D6A" w:rsidP="00151D6A">
      <w:pPr>
        <w:shd w:val="clear" w:color="auto" w:fill="FFFFFF" w:themeFill="background1"/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C00000"/>
          <w:sz w:val="72"/>
          <w:szCs w:val="72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Angsana New" w:eastAsia="Times New Roman" w:hAnsi="Angsana New" w:cs="Angsana New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Angsana New" w:eastAsia="Times New Roman" w:hAnsi="Angsana New" w:cs="Angsana New"/>
          <w:color w:val="000000" w:themeColor="text1"/>
          <w:sz w:val="34"/>
          <w:szCs w:val="34"/>
        </w:rPr>
      </w:pPr>
    </w:p>
    <w:p w:rsidR="00151D6A" w:rsidRPr="003E121D" w:rsidRDefault="00151D6A" w:rsidP="00151D6A">
      <w:pPr>
        <w:shd w:val="clear" w:color="auto" w:fill="FFFFFF" w:themeFill="background1"/>
        <w:spacing w:after="0" w:line="240" w:lineRule="auto"/>
        <w:ind w:left="360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Pr="00464F68" w:rsidRDefault="00151D6A" w:rsidP="00151D6A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464F68">
        <w:rPr>
          <w:rFonts w:ascii="TH SarabunPSK" w:hAnsi="TH SarabunPSK" w:cs="TH SarabunPSK"/>
          <w:b/>
          <w:bCs/>
          <w:sz w:val="52"/>
          <w:szCs w:val="52"/>
          <w:cs/>
        </w:rPr>
        <w:t>คำนำ</w:t>
      </w:r>
    </w:p>
    <w:p w:rsidR="00151D6A" w:rsidRPr="006B63C6" w:rsidRDefault="00151D6A" w:rsidP="00151D6A">
      <w:pPr>
        <w:ind w:left="720"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6B63C6">
        <w:rPr>
          <w:rFonts w:ascii="TH SarabunPSK" w:hAnsi="TH SarabunPSK" w:cs="TH SarabunPSK"/>
          <w:sz w:val="34"/>
          <w:szCs w:val="34"/>
          <w:cs/>
        </w:rPr>
        <w:t>โรงเรียนผู้สูงอายุเป็นการจัดการศึกษา</w:t>
      </w:r>
      <w:r w:rsidRPr="006B63C6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6B63C6">
        <w:rPr>
          <w:rFonts w:ascii="TH SarabunPSK" w:hAnsi="TH SarabunPSK" w:cs="TH SarabunPSK"/>
          <w:sz w:val="34"/>
          <w:szCs w:val="34"/>
          <w:cs/>
        </w:rPr>
        <w:t>อีกรูปแบบหนึ่งที่ต้องการใหญ่ผู้สูงอายุ</w:t>
      </w:r>
      <w:r w:rsidRPr="006B63C6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มีความรู้ </w:t>
      </w:r>
      <w:r w:rsidRPr="006B63C6">
        <w:rPr>
          <w:rFonts w:ascii="TH SarabunPSK" w:hAnsi="TH SarabunPSK" w:cs="TH SarabunPSK" w:hint="cs"/>
          <w:sz w:val="34"/>
          <w:szCs w:val="34"/>
          <w:cs/>
        </w:rPr>
        <w:t xml:space="preserve">                  </w:t>
      </w:r>
      <w:r w:rsidRPr="006B63C6">
        <w:rPr>
          <w:rFonts w:ascii="TH SarabunPSK" w:hAnsi="TH SarabunPSK" w:cs="TH SarabunPSK"/>
          <w:sz w:val="34"/>
          <w:szCs w:val="34"/>
          <w:cs/>
        </w:rPr>
        <w:t>ความเข้าใจในเรื่องที่มี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ความสําคัญ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ต่อการ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ดําเนิน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ชีวิต เกิดจากแนวคิดที่ตระหนักถึงคุณค่า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ความสําคัญ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และพลังของผู้สูงอายุ โดยการสร้างพื้นที่ส่งเสริมการเรียนรู้และพัฒนาศักยภาพผู้สูงอายุ บนพื้นฐา</w:t>
      </w:r>
      <w:r>
        <w:rPr>
          <w:rFonts w:ascii="TH SarabunPSK" w:hAnsi="TH SarabunPSK" w:cs="TH SarabunPSK"/>
          <w:sz w:val="34"/>
          <w:szCs w:val="34"/>
          <w:cs/>
        </w:rPr>
        <w:t xml:space="preserve">น 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การมีส่วนร่วมของชุมชนท้องถิ่นและภาคีเครือข่าย การเกิดขึ้นของโรงเรียนผู้สูงอายุยังสอดคล้องกับแผนผู้สูงอายุแห่งชาติ ฉบับที่ 2 (พ.ศ. 2545 – 2564) ฉบับปรับปรุง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          </w:t>
      </w:r>
      <w:r w:rsidRPr="006B63C6">
        <w:rPr>
          <w:rFonts w:ascii="TH SarabunPSK" w:hAnsi="TH SarabunPSK" w:cs="TH SarabunPSK"/>
          <w:sz w:val="34"/>
          <w:szCs w:val="34"/>
          <w:cs/>
        </w:rPr>
        <w:t>คร</w:t>
      </w:r>
      <w:r>
        <w:rPr>
          <w:rFonts w:ascii="TH SarabunPSK" w:hAnsi="TH SarabunPSK" w:cs="TH SarabunPSK"/>
          <w:sz w:val="34"/>
          <w:szCs w:val="34"/>
          <w:cs/>
        </w:rPr>
        <w:t xml:space="preserve">ั้งที่ 1 (พ.ศ. 2552) </w:t>
      </w:r>
      <w:r w:rsidRPr="006B63C6">
        <w:rPr>
          <w:rFonts w:ascii="TH SarabunPSK" w:hAnsi="TH SarabunPSK" w:cs="TH SarabunPSK"/>
          <w:sz w:val="34"/>
          <w:szCs w:val="34"/>
          <w:cs/>
        </w:rPr>
        <w:t>และพระราชบัญญัติผู้สูงอายุ พ.ศ. 2546 ขอเสนอเชิงนโยบายในเวทีการประชุมสมัชชาผู้สูงอายุระดับชาติ ปี 2553 และ 2556 และแผนระดับชาติหลายฉบับที่ให้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ความสํา</w:t>
      </w:r>
      <w:r>
        <w:rPr>
          <w:rFonts w:ascii="TH SarabunPSK" w:hAnsi="TH SarabunPSK" w:cs="TH SarabunPSK"/>
          <w:sz w:val="34"/>
          <w:szCs w:val="34"/>
          <w:cs/>
        </w:rPr>
        <w:t>คัญ</w:t>
      </w:r>
      <w:proofErr w:type="spellEnd"/>
      <w:r>
        <w:rPr>
          <w:rFonts w:ascii="TH SarabunPSK" w:hAnsi="TH SarabunPSK" w:cs="TH SarabunPSK"/>
          <w:sz w:val="34"/>
          <w:szCs w:val="34"/>
          <w:cs/>
        </w:rPr>
        <w:t xml:space="preserve">กับการศึกษาเรียนรู้ตลอดชีวิต 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การพัฒนาศักยภาพของบุคคลอย่างต่อเนื่อง การมีส่วนร่วมในกิจกรรมทางสังคม และการเข้าถึงข้อมูล ข่าวสารที่เป็นประโยชน์ </w:t>
      </w:r>
    </w:p>
    <w:p w:rsidR="00151D6A" w:rsidRPr="006B63C6" w:rsidRDefault="00151D6A" w:rsidP="00151D6A">
      <w:pPr>
        <w:ind w:left="720" w:firstLine="720"/>
        <w:jc w:val="thaiDistribute"/>
        <w:rPr>
          <w:rFonts w:ascii="TH SarabunPSK" w:hAnsi="TH SarabunPSK" w:cs="TH SarabunPSK"/>
          <w:sz w:val="34"/>
          <w:szCs w:val="34"/>
        </w:rPr>
      </w:pPr>
      <w:r w:rsidRPr="006B63C6">
        <w:rPr>
          <w:rFonts w:ascii="TH SarabunPSK" w:hAnsi="TH SarabunPSK" w:cs="TH SarabunPSK"/>
          <w:sz w:val="34"/>
          <w:szCs w:val="34"/>
          <w:cs/>
        </w:rPr>
        <w:t>องค์การบริหารส่วนตำบล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พะงาด</w:t>
      </w:r>
      <w:proofErr w:type="spellEnd"/>
      <w:r w:rsidRPr="006B63C6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6B63C6">
        <w:rPr>
          <w:rFonts w:ascii="TH SarabunPSK" w:hAnsi="TH SarabunPSK" w:cs="TH SarabunPSK"/>
          <w:sz w:val="34"/>
          <w:szCs w:val="34"/>
          <w:cs/>
        </w:rPr>
        <w:t>ร่วมกับ</w:t>
      </w:r>
      <w:r w:rsidRPr="006B63C6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6B63C6">
        <w:rPr>
          <w:rFonts w:ascii="TH SarabunPSK" w:hAnsi="TH SarabunPSK" w:cs="TH SarabunPSK"/>
          <w:sz w:val="34"/>
          <w:szCs w:val="34"/>
          <w:cs/>
        </w:rPr>
        <w:t>โรงพยาบาลส่งเสริมสุขภาพตำบลหนองไข่น้ำ</w:t>
      </w:r>
      <w:r w:rsidRPr="006B63C6">
        <w:rPr>
          <w:rFonts w:ascii="TH SarabunPSK" w:hAnsi="TH SarabunPSK" w:cs="TH SarabunPSK" w:hint="cs"/>
          <w:sz w:val="34"/>
          <w:szCs w:val="34"/>
          <w:cs/>
        </w:rPr>
        <w:t xml:space="preserve">                     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 ตำบล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พะงาด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อำเภอขามสะแกแสง จังหวัดนครราชสีมา ได้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จัดทํา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คู่มือการ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ดําเนินงาน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โรงเรียนผู้สูงอายุ โดยสังเคราะห์รูปแบบ การ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ดําเนินงาน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ของโรงเรียนผู้สูงอายุ เพื่อเป็นแนวทาง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สําหรับ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องค์กรปกครองส่วนท้องถิ่นทั่วไป ตลอดจนหน่วยงานที่สนใจจัดตั้งโรงเรียนผู้สูงอายุ ได้ศึกษาและ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นําไป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ปรับให้เหมาะสม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6B63C6">
        <w:rPr>
          <w:rFonts w:ascii="TH SarabunPSK" w:hAnsi="TH SarabunPSK" w:cs="TH SarabunPSK"/>
          <w:sz w:val="34"/>
          <w:szCs w:val="34"/>
          <w:cs/>
        </w:rPr>
        <w:t>กับบริบทของพื้นที่ โดยหวังเป็นอย่างยิ่งว่าจะมีการขยายผลในการจัดตั้งโรงเรียนผู้สูงอายุในพื้นที่อื่นๆ</w:t>
      </w:r>
      <w:r w:rsidRPr="006B63C6">
        <w:rPr>
          <w:rFonts w:ascii="TH SarabunPSK" w:hAnsi="TH SarabunPSK" w:cs="TH SarabunPSK" w:hint="cs"/>
          <w:sz w:val="34"/>
          <w:szCs w:val="34"/>
          <w:cs/>
        </w:rPr>
        <w:t xml:space="preserve">  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 ทั่วประเทศ ซึ่งจะก่อให้เกิดประโยชน์สูงสุดต่อผู้สูงอายุไทย</w:t>
      </w:r>
    </w:p>
    <w:p w:rsidR="00151D6A" w:rsidRDefault="00151D6A" w:rsidP="00151D6A">
      <w:pPr>
        <w:jc w:val="both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spacing w:after="0" w:line="240" w:lineRule="auto"/>
        <w:jc w:val="right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>กองทุนหลักประกันสุขภาพ</w:t>
      </w:r>
      <w:r w:rsidRPr="006B63C6">
        <w:rPr>
          <w:rFonts w:ascii="TH SarabunPSK" w:hAnsi="TH SarabunPSK" w:cs="TH SarabunPSK"/>
          <w:sz w:val="34"/>
          <w:szCs w:val="34"/>
          <w:cs/>
        </w:rPr>
        <w:t>องค์การบริหารส่วนตำบล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พะงาด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>ร่วมกับ</w:t>
      </w:r>
    </w:p>
    <w:p w:rsidR="00151D6A" w:rsidRDefault="00151D6A" w:rsidP="00151D6A">
      <w:pPr>
        <w:spacing w:after="0" w:line="240" w:lineRule="auto"/>
        <w:jc w:val="both"/>
        <w:rPr>
          <w:rFonts w:ascii="TH SarabunPSK" w:hAnsi="TH SarabunPSK" w:cs="TH SarabunPSK"/>
          <w:sz w:val="34"/>
          <w:szCs w:val="34"/>
          <w:cs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                             โรงพยาบาลส่งเสริมสุขภาพตำบลหนองไข่น้ำ</w:t>
      </w:r>
    </w:p>
    <w:p w:rsidR="00151D6A" w:rsidRDefault="00151D6A" w:rsidP="00151D6A">
      <w:pPr>
        <w:spacing w:after="0" w:line="240" w:lineRule="auto"/>
        <w:jc w:val="both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/>
          <w:sz w:val="34"/>
          <w:szCs w:val="34"/>
          <w:cs/>
        </w:rPr>
        <w:tab/>
        <w:t xml:space="preserve">       </w:t>
      </w:r>
      <w:r>
        <w:rPr>
          <w:rFonts w:ascii="TH SarabunPSK" w:hAnsi="TH SarabunPSK" w:cs="TH SarabunPSK" w:hint="cs"/>
          <w:sz w:val="34"/>
          <w:szCs w:val="34"/>
          <w:cs/>
        </w:rPr>
        <w:t>ตำบล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พะงาด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 xml:space="preserve"> อำเภอขามสะแกแสง จังหวัดนครราชสีมา</w:t>
      </w:r>
    </w:p>
    <w:p w:rsidR="00151D6A" w:rsidRDefault="00151D6A" w:rsidP="00151D6A">
      <w:pPr>
        <w:spacing w:after="0" w:line="240" w:lineRule="auto"/>
        <w:jc w:val="both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both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both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both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both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both"/>
        <w:rPr>
          <w:rFonts w:ascii="TH SarabunPSK" w:hAnsi="TH SarabunPSK" w:cs="TH SarabunPSK"/>
          <w:sz w:val="34"/>
          <w:szCs w:val="34"/>
        </w:rPr>
      </w:pPr>
    </w:p>
    <w:p w:rsidR="00151D6A" w:rsidRPr="007A015B" w:rsidRDefault="00151D6A" w:rsidP="00151D6A">
      <w:pPr>
        <w:jc w:val="both"/>
        <w:rPr>
          <w:rFonts w:ascii="TH SarabunPSK" w:hAnsi="TH SarabunPSK" w:cs="TH SarabunPSK"/>
          <w:sz w:val="34"/>
          <w:szCs w:val="34"/>
        </w:rPr>
      </w:pPr>
    </w:p>
    <w:p w:rsidR="00151D6A" w:rsidRPr="006B63C6" w:rsidRDefault="00151D6A" w:rsidP="00151D6A">
      <w:pPr>
        <w:spacing w:after="0" w:line="240" w:lineRule="auto"/>
        <w:jc w:val="both"/>
        <w:rPr>
          <w:rFonts w:ascii="TH SarabunPSK" w:hAnsi="TH SarabunPSK" w:cs="TH SarabunPSK"/>
          <w:b/>
          <w:bCs/>
          <w:sz w:val="36"/>
          <w:szCs w:val="36"/>
        </w:rPr>
      </w:pPr>
      <w:r w:rsidRPr="006B63C6">
        <w:rPr>
          <w:rFonts w:ascii="TH SarabunPSK" w:hAnsi="TH SarabunPSK" w:cs="TH SarabunPSK"/>
          <w:b/>
          <w:bCs/>
          <w:sz w:val="36"/>
          <w:szCs w:val="36"/>
          <w:cs/>
        </w:rPr>
        <w:t>ที่มาและความ</w:t>
      </w:r>
      <w:proofErr w:type="spellStart"/>
      <w:r w:rsidRPr="006B63C6">
        <w:rPr>
          <w:rFonts w:ascii="TH SarabunPSK" w:hAnsi="TH SarabunPSK" w:cs="TH SarabunPSK"/>
          <w:b/>
          <w:bCs/>
          <w:sz w:val="36"/>
          <w:szCs w:val="36"/>
          <w:cs/>
        </w:rPr>
        <w:t>จําเป</w:t>
      </w:r>
      <w:proofErr w:type="spellEnd"/>
      <w:r w:rsidRPr="006B63C6">
        <w:rPr>
          <w:rFonts w:ascii="TH SarabunPSK" w:hAnsi="TH SarabunPSK" w:cs="TH SarabunPSK"/>
          <w:b/>
          <w:bCs/>
          <w:sz w:val="36"/>
          <w:szCs w:val="36"/>
          <w:cs/>
        </w:rPr>
        <w:t>น</w:t>
      </w:r>
    </w:p>
    <w:p w:rsidR="00151D6A" w:rsidRPr="006B63C6" w:rsidRDefault="00151D6A" w:rsidP="00151D6A">
      <w:pPr>
        <w:spacing w:after="0" w:line="240" w:lineRule="auto"/>
        <w:jc w:val="both"/>
        <w:rPr>
          <w:rFonts w:ascii="TH SarabunPSK" w:hAnsi="TH SarabunPSK" w:cs="TH SarabunPSK"/>
          <w:b/>
          <w:bCs/>
          <w:sz w:val="34"/>
          <w:szCs w:val="34"/>
        </w:rPr>
      </w:pPr>
    </w:p>
    <w:p w:rsidR="00151D6A" w:rsidRPr="006B63C6" w:rsidRDefault="00151D6A" w:rsidP="00151D6A">
      <w:pPr>
        <w:spacing w:after="0" w:line="240" w:lineRule="auto"/>
        <w:ind w:firstLine="1440"/>
        <w:jc w:val="thaiDistribute"/>
        <w:rPr>
          <w:rFonts w:ascii="TH SarabunPSK" w:hAnsi="TH SarabunPSK" w:cs="TH SarabunPSK"/>
          <w:b/>
          <w:bCs/>
          <w:sz w:val="34"/>
          <w:szCs w:val="34"/>
        </w:rPr>
      </w:pPr>
      <w:r w:rsidRPr="006B63C6">
        <w:rPr>
          <w:rFonts w:ascii="TH SarabunPSK" w:hAnsi="TH SarabunPSK" w:cs="TH SarabunPSK"/>
          <w:sz w:val="34"/>
          <w:szCs w:val="34"/>
          <w:cs/>
        </w:rPr>
        <w:t>ประเทศไทยไดเข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าสู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 “สังคม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สูงอายุ” มาตั้ง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แต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 ป พ.ศ. </w:t>
      </w:r>
      <w:r w:rsidRPr="006B63C6">
        <w:rPr>
          <w:rFonts w:ascii="TH SarabunPSK" w:hAnsi="TH SarabunPSK" w:cs="TH SarabunPSK"/>
          <w:sz w:val="34"/>
          <w:szCs w:val="34"/>
        </w:rPr>
        <w:t>2548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 กลา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วคือ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มีประชากรอายุ </w:t>
      </w:r>
      <w:r w:rsidRPr="006B63C6">
        <w:rPr>
          <w:rFonts w:ascii="TH SarabunPSK" w:hAnsi="TH SarabunPSK" w:cs="TH SarabunPSK"/>
          <w:sz w:val="34"/>
          <w:szCs w:val="34"/>
        </w:rPr>
        <w:t>60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 ปขึ้นไป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เกินกว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าร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อย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ละ </w:t>
      </w:r>
      <w:r w:rsidRPr="006B63C6">
        <w:rPr>
          <w:rFonts w:ascii="TH SarabunPSK" w:hAnsi="TH SarabunPSK" w:cs="TH SarabunPSK"/>
          <w:sz w:val="34"/>
          <w:szCs w:val="34"/>
        </w:rPr>
        <w:t>10</w:t>
      </w:r>
      <w:r w:rsidRPr="006B63C6">
        <w:rPr>
          <w:rFonts w:ascii="TH SarabunPSK" w:hAnsi="TH SarabunPSK" w:cs="TH SarabunPSK"/>
          <w:sz w:val="34"/>
          <w:szCs w:val="34"/>
          <w:cs/>
        </w:rPr>
        <w:t xml:space="preserve"> ของประชากรทั้งประเทศ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อันเป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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นผลมา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จาก อัตราการเกิดที่ลดลงและความ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เจริญก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าวหน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าทางการ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แพทย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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ทําให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สูงอายุมีอายุยืนยาวขึ้น การที่ประชากรวัยสูงอายุมีแนวโน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มเพิ่มจํานวนขึ้นอย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า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งรวด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เร็ว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ทําให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ประเทศตองมี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รายจ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ด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านสวัสดิ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การเพื่อ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สูงอายุเพิ่มสูงขึ้น ครอบ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ครัวต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องแบกรับภาระในการดู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แลผู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สูงอายุมากขึ้น ขณะที่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สูงอายุเองเมื่อมีอายุยืนยาวขึ้นก็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ยิ่งต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องเผชิญ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กับป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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ญหา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การขาดแคลนรายไดหรือมีรายไดไมเพียงพอแกการ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ดํารง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ชีพ รวมถึงความเสี่ยงจากการ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เจ็บป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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วยด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วย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โรค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เรื้อรังต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าง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ๆ ความพิการหรือทุพพลภาพ </w:t>
      </w:r>
    </w:p>
    <w:p w:rsidR="00151D6A" w:rsidRPr="006B63C6" w:rsidRDefault="00151D6A" w:rsidP="00151D6A">
      <w:pPr>
        <w:jc w:val="thaiDistribute"/>
        <w:rPr>
          <w:rFonts w:ascii="TH SarabunPSK" w:hAnsi="TH SarabunPSK" w:cs="TH SarabunPSK"/>
          <w:sz w:val="34"/>
          <w:szCs w:val="34"/>
        </w:rPr>
      </w:pPr>
      <w:r w:rsidRPr="006B63C6">
        <w:rPr>
          <w:rFonts w:ascii="TH SarabunPSK" w:hAnsi="TH SarabunPSK" w:cs="TH SarabunPSK"/>
          <w:sz w:val="34"/>
          <w:szCs w:val="34"/>
          <w:cs/>
        </w:rPr>
        <w:tab/>
      </w:r>
      <w:r w:rsidRPr="006B63C6">
        <w:rPr>
          <w:rFonts w:ascii="TH SarabunPSK" w:hAnsi="TH SarabunPSK" w:cs="TH SarabunPSK"/>
          <w:sz w:val="34"/>
          <w:szCs w:val="34"/>
          <w:cs/>
        </w:rPr>
        <w:tab/>
        <w:t xml:space="preserve">นอกจากนี้ สภาพครอบครัวไทยที่เปลี่ยนแปลงไปจากอดีต จากที่มีคนหลายรุน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อยู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ในครัวเรือนเดียวกัน กลาย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เป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นครอบครัวเดี่ยวมากขึ้น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ทําให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สูงอายุต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องอยู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กันตาม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ลําพัง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ขาด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ดูแล และอาจเกิดความรู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สึกว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าชีวิตไรความหมาย สถานการณของ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สูงอายุไทย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จึงน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าวิตก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การพัฒนาคุณภาพชีวิต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สูงอายุจึงควร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ดําเนินการ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ควบคูกับมาตรการอื่น ๆ ของรัฐ เพื่อ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ให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สูงอายุไดรับการดู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แลอย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าง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ทั่วถึง ซึ่ง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มีบทบาท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สําคัญ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ไดแก สมาชิกในครอบครัว ชุมชน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และท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องถิ่น โดยเฉพาะ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องค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กรปก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ครองส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วนท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องถิ่น ที่มีภารกิจโดยตรงในการดู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แลผู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สูงอายุรวม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ทั้งส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งเส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ริมสนับสนุน และแสวงหา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ความร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วม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มือจากภาคี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เครือข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เพื่อ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ให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สูงอายุไดมีพื้นที่ ในการเข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าร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วม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กิจกรรมกับชุมชน ไมว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าจะเป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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นการพบ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ปะพูดคุยแลกเปลี่ยนเรียนรู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  </w:t>
      </w:r>
      <w:r w:rsidRPr="006B63C6">
        <w:rPr>
          <w:rFonts w:ascii="TH SarabunPSK" w:hAnsi="TH SarabunPSK" w:cs="TH SarabunPSK"/>
          <w:sz w:val="34"/>
          <w:szCs w:val="34"/>
          <w:cs/>
        </w:rPr>
        <w:t>การถา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ยท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อด ภู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มิป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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ญญา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หรือการพัฒนาตนเอง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ในด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านต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าง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ๆ ซึ่ง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เป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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นการย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กระดับการจัดสวัสดิการ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สําหรับ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   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สูงอายุในชุมชน เพื่อ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ให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สูงอายุมองเห็น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คุณค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าและความสําคัญ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ของตนเอง และชุมชน ประ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จักษ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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        </w:t>
      </w:r>
      <w:r w:rsidRPr="006B63C6">
        <w:rPr>
          <w:rFonts w:ascii="TH SarabunPSK" w:hAnsi="TH SarabunPSK" w:cs="TH SarabunPSK"/>
          <w:sz w:val="34"/>
          <w:szCs w:val="34"/>
          <w:cs/>
        </w:rPr>
        <w:t>ในศักยภาพและพลังของ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สูงอายุ ส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งผลให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ผู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สูงอา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ยุใช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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ชีวิตอย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าง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 w:rsidRPr="006B63C6">
        <w:rPr>
          <w:rFonts w:ascii="TH SarabunPSK" w:hAnsi="TH SarabunPSK" w:cs="TH SarabunPSK"/>
          <w:sz w:val="34"/>
          <w:szCs w:val="34"/>
          <w:cs/>
        </w:rPr>
        <w:t>มี</w:t>
      </w:r>
      <w:proofErr w:type="spellStart"/>
      <w:r w:rsidRPr="006B63C6">
        <w:rPr>
          <w:rFonts w:ascii="TH SarabunPSK" w:hAnsi="TH SarabunPSK" w:cs="TH SarabunPSK"/>
          <w:sz w:val="34"/>
          <w:szCs w:val="34"/>
          <w:cs/>
        </w:rPr>
        <w:t>คุณค</w:t>
      </w:r>
      <w:proofErr w:type="spellEnd"/>
      <w:r w:rsidRPr="006B63C6">
        <w:rPr>
          <w:rFonts w:ascii="TH SarabunPSK" w:hAnsi="TH SarabunPSK" w:cs="TH SarabunPSK"/>
          <w:sz w:val="34"/>
          <w:szCs w:val="34"/>
          <w:cs/>
        </w:rPr>
        <w:t>า มีศักดิ์ศรี</w:t>
      </w:r>
    </w:p>
    <w:p w:rsidR="00151D6A" w:rsidRPr="006B63C6" w:rsidRDefault="00151D6A" w:rsidP="00151D6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B63C6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การจัดตั้งโรงเรียนผู้สูงอายุมีแนวทางการดำเนินการ ดังนี้</w:t>
      </w:r>
    </w:p>
    <w:p w:rsidR="00151D6A" w:rsidRPr="006B63C6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1</w:t>
      </w:r>
      <w:r w:rsidRPr="006B63C6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การดำเนินงานโรงเรียนผู้สูงอายุ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  <w:t xml:space="preserve">โรงเรียนผู้สูงอายุ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เป็นรูปแบบหนึ่งใน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การส่งเสริมการเรียนรู้ตลอดชีวิต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การจัดการศึกษา การพัฒนาทักษะเพื่อพัฒนาคุณภาพชีวิตผู้สูงอายุ และกิจกรรมของโรงเรียนผู้สูงอายุจะเป็นเรื่องที่ผู้สูงอายุสนใจและมีความสำคัญต่อการดำเนินชีวิต ช่วยเพิ่มพูนความรู้ ทักษะชีวิตที่จำเป็น โดยวิทยากรจิตอาสาหรือจากหน่วยงานที่เกี่ยวข้องขณะเดียวกันก็เป็นพื้นที่ที่ผู้สูงอายุจะได้แสดงศักยภาพ โดยการถ่ายทอดภูมิความรู้ประสบการณ์ ที่สั่งสมแก่บุคคลอื่น เพื่อสืบสานภูมิปัญญาให้คงคุณค่าคู่กับชุมชนโรงเรียนผู้สูงอายุหลายแห่งตั้งขึ้นโดยใช้อาคารเรียนเก่าของโรงเรียนที่เลิกกิจการหรือตั้งอยู่ในชมรมผู้สูงอายุ ภายในวัด บางแห่งใช้บ้านของผู้ริเริ่มก่อตั้งเป็นสถานที่ดำเนินการการจัด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ตั้งโรงเรียนผู้สูงอายุในระยะแรก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อาจเป็นเพียงการรวมกลุ่มพบปะพูดคุยกัน แล้วจึงค่อยๆ มีรูปแบบชัดเจนขึ้น มีกิจกรรมที่หลากหลายตามความต้องการของผู้สูงอายุ หรืออาจเป็นการขยายกิจกรรมจา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กที่มีการดำเนินการอยู่แล้ว 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lastRenderedPageBreak/>
        <w:t xml:space="preserve">เช่น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ศูนย์บริการทางสังคมแบบมีส่วนร่วม (ศาลาสร้างสุข) ศูนย์สามวัย ธนาคารความดี เป็นต้น โรงเรียนผู้สูงอายุสามารถมีรูปแบบและกิจกรรมที่หลากหลาย ทั้งนี้ ขึ้นอยู่กับบริบทของพื้นที่ ความต้องการของผู้สูงอายุ การจัดกิจกรรมของโรงเรียนผู้สูงอายุ จะกำหนดตารา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งกิจกรรมในแต่ละสัปดาห์ไว้ชัดเจน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ระยะเวลาเปิดเรียนอาจเป็นตลอดปีหรือเปิดเป็นช่วงเวลาตามหลักสูตรที่จัดอบรม ส่วนใหญ่จะจัดกิจกรรมสัปดาห์ละ </w:t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1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วั</w:t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284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วัตถุประสงค์ของโรงเรียน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173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1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เพื่อส่งเสริมการพัฒนาคุณภาพชีวิตและการจัดการเรียนรู้ตลอดชีวิตของผู้สูงอายุ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173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2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เพื่อส่งเสริมการพัฒนาตนเอง การดูแล คุ้มครอง และพิทักษ์สิทธิผู้สูงอายุ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173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3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เพื่อเสริมสร้างสุขภาพที่ดีของผู้สูงอายุทั้งด้านร่างกายและจิตใจ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173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4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เพื่อส่งเสริมให้ผู้สูงอายุสร้างสรรค์ประโยชน์แก่ชุมชนและสังคม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173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5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เพื่อเสริมสร้างศักยภาพ คุณค่าภูมิปัญญาผู้สูงอายุให้เป็นที่ประจักษ์และยอมรับ</w:t>
      </w:r>
    </w:p>
    <w:p w:rsidR="00151D6A" w:rsidRDefault="00151D6A" w:rsidP="00151D6A">
      <w:pPr>
        <w:shd w:val="clear" w:color="auto" w:fill="FFFFFF" w:themeFill="background1"/>
        <w:spacing w:after="0" w:line="240" w:lineRule="auto"/>
        <w:ind w:left="173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6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เพื่อส่งเสริมภูมิปัญญาและวัฒนธรรมท้องถิ่นให้ดำรงสืบทอดต่อไป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173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ind w:left="-85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ประโยชน์ที่ผู้สูงอายุได้รับจากโรงเรียนผู้สูงอายุ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ind w:left="-85" w:firstLine="85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1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ด้านสุขภาพร่างกาย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ทำให้มีสุขภาพแข็งแรง กระฉับกระเฉง ลดความเสี่ยงจากการเจ็บป่วย </w:t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 xml:space="preserve">   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ลดระยะเวลาการพึ่งพาผู้อื่น อายุยืน 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ind w:left="-85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   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2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ด้านจิตใจ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ช่วยให้คลายเหงา จิตใจกระชุ่มกระชวย สดชื่น รู้สึกภาคภูมิใจและตระหนักในคุณค่า ความสามารถของตนเอง มีมุมมองเชิงบวกต่อตนเอง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ind w:left="-85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   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3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ด้านสังคม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มีความสัมพันธ์ที่ดีกับคนวัยเดียวกันและคนต่าง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วัย ได้รับการยอมรับในฐานะสมาชิก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ของกลุ่ม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ind w:left="-85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   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4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ด้านจิตปัญญา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รู้เท่าทันและเข้าใจสิ่งต่าง ๆ ที่เกิดขึ้น สามารถปรับตัวและดำเนินชีวิตได้อย่างเหมาะสมตามวัย</w:t>
      </w:r>
    </w:p>
    <w:p w:rsidR="00151D6A" w:rsidRPr="004578F3" w:rsidRDefault="00151D6A" w:rsidP="00151D6A">
      <w:pPr>
        <w:shd w:val="clear" w:color="auto" w:fill="FFFFFF" w:themeFill="background1"/>
        <w:spacing w:after="240" w:line="240" w:lineRule="auto"/>
        <w:ind w:left="-85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   </w:t>
      </w: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5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 xml:space="preserve">. ด้านเศรษฐกิจ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เรียนรู้ทักษะทางด้านอาชีพ สามารถนำไปประกอบอาชีพสร้างงาน สร้างรายได้ ช่วยเหลือตนเองต่อไป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-86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ประโยชน์ต่อชุมชนและสังคม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-86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 xml:space="preserve">  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1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โรงเรียนผู้สูงอายุเป็นพื้นที่เรียนรู้และถ่ายทอดประสบการณ์ ภูมิปัญญาและวัฒนธรรมท้องถิ่น ให้ดำรงสืบทอดเป็นเอกลักษณ์ของชุมชน</w:t>
      </w:r>
    </w:p>
    <w:p w:rsidR="00151D6A" w:rsidRDefault="00151D6A" w:rsidP="00151D6A">
      <w:pPr>
        <w:shd w:val="clear" w:color="auto" w:fill="FFFFFF" w:themeFill="background1"/>
        <w:spacing w:after="0" w:line="240" w:lineRule="auto"/>
        <w:ind w:left="-86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>2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. โรงเรียนผู้สูงอายุเป็น </w:t>
      </w:r>
      <w:r w:rsidRPr="003E121D">
        <w:rPr>
          <w:rFonts w:ascii="TH SarabunPSK" w:eastAsia="Times New Roman" w:hAnsi="TH SarabunPSK" w:cs="TH SarabunPSK"/>
          <w:b/>
          <w:bCs/>
          <w:i/>
          <w:iCs/>
          <w:color w:val="000000" w:themeColor="text1"/>
          <w:sz w:val="34"/>
          <w:szCs w:val="34"/>
          <w:cs/>
        </w:rPr>
        <w:t xml:space="preserve">“เวที”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ที่เปิดโอกาสให้ผู้สูงอายุมีส่วนร่วมในการทำประโยชน์ต่อชุมชน</w:t>
      </w:r>
    </w:p>
    <w:p w:rsidR="00151D6A" w:rsidRDefault="00151D6A" w:rsidP="00151D6A">
      <w:pPr>
        <w:shd w:val="clear" w:color="auto" w:fill="FFFFFF" w:themeFill="background1"/>
        <w:spacing w:after="240" w:line="240" w:lineRule="auto"/>
        <w:ind w:left="-85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และสังคม รวมทั้งอาจเป็นแรงผลักดันให้เข้าร่วมเป็นอาสาสมัครในชุมชน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2. แนวทางการดำเนินงานโรงเรียนผู้สูงอายุ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left="288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ขั้นตอนการดำเนินงาน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- ประชุมประชาคมเพื่อสร้างความเข้าใจและความร่วมมือจากพื้นที่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- คัดเลือก และแต่งตั้งคณะทำงานขับเคลื่อนการดำเนินงานโรงเรียนผู้สูงอายุ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lastRenderedPageBreak/>
        <w:tab/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- จัดทำแผนขั้นตอนในการดำเนินงาน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- จัดตั้งโรงเรียนผู้สูงอายุ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- ขับเคลื่อนการดำเนินงาน</w:t>
      </w: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ab/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- ติดตามและประเมินผลการดำเนินงาน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โครงสร้างโรงเรียนผู้สูงอายุ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ind w:left="284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การขับเคลื่อนการดำเนินงานโรงเรียนผู้สูงอายุให้มีประสิทธิภาพ ควรมีองค์ประกอบดังนี้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jc w:val="thaiDistribute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ที่ปรึกษาโรงเรียนผู้สูงอายุ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การตั้งที่ปรึกษาของโรงเรียนผู้สูงอายุเป็นกลยุทธ์ในการสร้างการมีส่วนร่วมจากภาคส่วนอื่น ๆ ที่เกี่ยวข้อง ให้มีส่วนร่วมในการรับรู้การดำเนินงานของโรง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เรียน และเป็น</w:t>
      </w:r>
      <w:r>
        <w:rPr>
          <w:rFonts w:ascii="TH SarabunPSK" w:eastAsia="Times New Roman" w:hAnsi="TH SarabunPSK" w:cs="TH SarabunPSK" w:hint="cs"/>
          <w:b/>
          <w:bCs/>
          <w:i/>
          <w:iCs/>
          <w:color w:val="000000" w:themeColor="text1"/>
          <w:sz w:val="34"/>
          <w:szCs w:val="34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i/>
          <w:iCs/>
          <w:color w:val="000000" w:themeColor="text1"/>
          <w:sz w:val="34"/>
          <w:szCs w:val="34"/>
          <w:cs/>
        </w:rPr>
        <w:t>“</w:t>
      </w:r>
      <w:r w:rsidRPr="00733C0D">
        <w:rPr>
          <w:rFonts w:ascii="TH SarabunPSK" w:eastAsia="Times New Roman" w:hAnsi="TH SarabunPSK" w:cs="TH SarabunPSK"/>
          <w:b/>
          <w:bCs/>
          <w:i/>
          <w:iCs/>
          <w:color w:val="000000" w:themeColor="text1"/>
          <w:sz w:val="34"/>
          <w:szCs w:val="34"/>
          <w:cs/>
        </w:rPr>
        <w:t>ใบเบิกทาง</w:t>
      </w:r>
      <w:r w:rsidRPr="003E121D">
        <w:rPr>
          <w:rFonts w:ascii="TH SarabunPSK" w:eastAsia="Times New Roman" w:hAnsi="TH SarabunPSK" w:cs="TH SarabunPSK"/>
          <w:b/>
          <w:bCs/>
          <w:i/>
          <w:iCs/>
          <w:color w:val="000000" w:themeColor="text1"/>
          <w:sz w:val="34"/>
          <w:szCs w:val="34"/>
          <w:cs/>
        </w:rPr>
        <w:t xml:space="preserve">”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ให้แก่การดำเนินงานของโรงเรียนผู้สูงอายุ ซึ่งมีผลต่อการสร้างความน่าเชื่อถือในการทำงาน และถือเป็นการสร้างพันธมิตรในการทำงานชั้นเยี่ยม ที่ปรึกษาของโรงเรียนผู้สูงอายุ อาจเป็นฝ่ายสงฆ์</w:t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 xml:space="preserve">           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ฝ่ายฆราวาส เช่น นายอำเภอ ผู้บริหารขององค์กรปกครองส่วนท้องถิ่น นักวิชาการหรือข้าราชการเกษียณ </w:t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 xml:space="preserve">            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เป็นต้น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ครูใหญ่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หรือประธาน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 xml:space="preserve">หรือผู้อำนวยการโรงเรียนผู้สูงอายุ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องค์ประกอบนี้ เป็นส่วนสำคัญมากและถือเป็น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</w:rPr>
        <w:t>“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หัวใจ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</w:rPr>
        <w:t>”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ของการขับเคลื่อนงาน ผู้ที่จะทำหน้าที่เป็นครูใหญ่ หรือประธาน หรือผู้อำนวยการโรงเรียนผู้สูงอายุ ส่วนใหญ่เป็นแกนนำที่เป็นผู้ริเริ่มงานของโรงเรียนผู้สูงอายุในแต่ละพื้นที่ที่ได้รับการยอมรับและศรัทธาจากกลุ่มผู้สูงอายุด้วยกัน เป็นผู้มีบทบาทสำคัญในการประสานงานและรังสรรค์กิจกรรมต่าง ๆของโรงเรียน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คณะกรรมการและแกนนำร่วมขับเคลื่อน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ถือเป็นอีกหนึ่งเงื่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อนไขของความสำเร็จ เพราะกลไกหลัก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ในการเคลื่อนงานของโรงเรียนผู้สูงอายุ การกำหนดจำนวนคณะกรรมการหรือแกนนำร่วมขับเคลื่อนขึ้นอยู่กับการแบ่งหน้าที่ หรือแบ่งงานภายในโรงเรียนผู้สูงอายุแต่ละแห่ง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ทีมวิทยากรจิตอาสา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เป็นเอกลักษณ์ที่โดดเด่นประการหนึ่งของโรงเรียนผู้สูงอายุเพราะใช้ทุนทางสังคมและวัฒนธรรมที่มีเป็นตัวตั้งขับเคลื่อน ทำให้กิจกรรมต่าง ๆ ของโรงเรียนดำเนินไปตามวัตถุประสงค์ที่ตั้งไว้ เช่น วิทยากรจากสมาชิกกลุ่มผู้สูงอายุด้วยกัน ข้าราชการบำนาญ พระสงฆ์ รวมถึงการขอความอนุเคราะห์วิทยากรจิตอาสาจากหน่วยงาน องค์กรต่าง ๆ ทั้งในลักษณะเครือข่ายทางสังคม เช่น </w:t>
      </w:r>
      <w:proofErr w:type="spellStart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กศน</w:t>
      </w:r>
      <w:proofErr w:type="spellEnd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 ศูนย์พัฒนาฝีมือแรงงาน ศูนย์บริการและถ่ายทอดเทคโนโลยีการเกษตร รพ.สต. โรงพยาบาลสำนักงานพัฒนาสังคมและความมั่นคงของมนุษย์ในแต่ละจังหวัด องค์กรปกครองส่วนท้องถิ่น เป็นต้น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 xml:space="preserve">การบริหารจัดการ ด้วยหลัก </w:t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5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 xml:space="preserve"> ก ประกอบด้วย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กลุ่ม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ต้องสร้างการรวมกลุ่มของผู้สูงอายุให้เกิดขึ้น ทั้งที่เป็นกลุ่มแกนนำคณะทำงาน และกลุ่มสมาชิก หรือกลุ่มนักเรียนผู้สูงอายุ ซึ่งเป็นเป้าหมายของการทำงาน ในขั้นนี้อาจมีกลยุทธ์ในการสร้างความเป็นกลุ่มก้อนได้หลายวิธี เช่น การเปิดรับสมัครสมาชิกหรือนักเรียนผู้สูงอายุ การต่อยอดจากกลุ่มเดิมที่เคยมีอยู่ในชุมชน เช่น ชมรมผู้สูงอายุ การสร้างสัญลักษณ์ของความเป็นกลุ่มสมาชิก อาทิ มีสัญลักษณ์โรงเรียนผู้สูงอายุมีเสื้อสัญลักษณ์ของนักเรียนผู้สูงอายุ เป็นต้น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lastRenderedPageBreak/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กรรมการ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ถือเป็นตัวแทนของสมาชิกกลุ่มที่จะทำหน้าที่ในการบริหารจัดการกลุ่มให้การทำงานประสบความสำเร็จ ทั้งนี้ควรสร้างกระบวนการคัดเลือกผู้ที่จะทำหน้าที่ดังกล่าว แบ่งหน้าที่ความรับผิดชอบ ช่วยกันขับเคลื่อนการทำงานให้ประสบความสำเร็จ เป็นการสร้างกระบวนการมีส่วนร่วมให้การบริหารจัดการโรงเรียนผู้สูงอายุมีประสิทธิภาพ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กติกาหรือข้อตกลงร่วมกัน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ต้องเกิดจากความเห็นพ้องต้องกันของสมาชิกในโรงเรียนผู้สูงอายุ เหมือนเป็นสัญญาใจที่มีต่อกันว่าจะร่วมกันยึดถือและปฏิบัติตาม ซึ่งจะเป็นแนวทางที่ทำให้การดำเนินงานของโรงเรียนผู้สูงอายุมีทิศทางการทำงานที่ชัดเจน แม้ว่าเปลี่ยนแปลงคณะกรรมการชุดใหม่จะยังคงมีแนวทางการทำงานเดิมให้เห็นและพัฒนาต่อยอดได้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กิจกรรม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ในระยะเริ่มแรกอาจเน้นไปที่การสร้างกิจกรรมในการแก้ไขปัญหาง่าย ๆ ไม่ซับซ้อน เช่น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การจัดให้มาพบปะกันทุกเดือน มีกิจกรรมร้องเพลง กิจกรรมนันทนาการรูปแบบอื่น ๆ กิจกรรมถ่ายทอดภูมิปัญญาให้กับเด็กและเยาวชนหรือการรวมกลุ่ม ออกกำลังกาย เมื่อมีประสบการณ์มากขึ้น จึงเคลื่อนไปสู่การทำกิจกรรมที่ตอบสนองปัญหาและความต้องการที่มีความซับซ้อนมากขึ้น เช่น การบูร</w:t>
      </w:r>
      <w:proofErr w:type="spellStart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ณา</w:t>
      </w:r>
      <w:proofErr w:type="spellEnd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การโรงเรียนผู้สูงอายุเข้ากับการทำงานของ </w:t>
      </w:r>
      <w:r w:rsidRPr="003E121D">
        <w:rPr>
          <w:rFonts w:ascii="TH SarabunPSK" w:eastAsia="Times New Roman" w:hAnsi="TH SarabunPSK" w:cs="TH SarabunPSK"/>
          <w:b/>
          <w:bCs/>
          <w:i/>
          <w:iCs/>
          <w:color w:val="000000" w:themeColor="text1"/>
          <w:sz w:val="34"/>
          <w:szCs w:val="34"/>
          <w:cs/>
        </w:rPr>
        <w:t>“ธนาคารความดี”</w:t>
      </w:r>
    </w:p>
    <w:p w:rsidR="00151D6A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- กองทุน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การขับเคลื่อนงานของโรงเรียนผู้สูงอายุให้เป็นไปอย่างมั่นคงจำเป็นต้องเรียนรู้วิธีการหางบประมาณเพื่อการดำเนินงานด้วยตนเอง วิธีการหางบประมาณเข้ากองทุนของกลุ่ม อาจจำแนกได้เป็น การสร้างกองทุนของตนเองการเก็บค่าสมาชิก การขอรับบริจาคจากผู้มีจิตศรัทธา การจำหน่ายผลิตภัณฑ์ของกลุ่ม การเขียนโครงการเพื่อเสนอขอรับการสนับสนุนงบประมาณจากหน่วยงาน แหล่งทุนต่าง ๆ เช่น สำนักงานกองทุนสนับสนุนการสร้างเสริมสุขภาพ (</w:t>
      </w:r>
      <w:proofErr w:type="spellStart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สสส</w:t>
      </w:r>
      <w:proofErr w:type="spellEnd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.) กองทุนผู้สูงอายุ กองทุนสุขภาพตำบล สำนักงานพัฒนาสังคมและความมั่นคงของมนุษย์จังหวัด เป็นต้น</w:t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 xml:space="preserve">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อย่างไรก็ตาม งบประมาณไม่ใช่หัวใจของการขับเคลื่อนงานได้เท่ากับการมีจิตอาสาหรือจิตสาธารณะที่จะสร้างสรรค์สวัสดิการทางสังคมในการดูแลผู้สูงอายุ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ปัจจัยแห่งความสำเร็จ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1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มีผู้นำการเปลี่ยนแปลง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ที่ทุ่มเท เสียสละ และมีความมุ่งมั่นที่จะสร้างสรรค์กิจกรรมของโรงเรียนผู้สูงอายุ เป็นปัจจัยหนึ่งที่สำคัญของความสำเร็จในการดำเนินงานของโรงเรียนผู้สูงอายุ โดยเฉพาะผู้นำการเปลี่ยนแปลงที่เป็นผู้สูงอายุ หรือผู้นำทางด้านจิตใจ เช่น พระภิกษุ เพราะมีผลโดยตรงต่อการสร้างศรัทธาให้เกิดขึ้นทั้งแก่ผู้สูงอายุที่เป็นสมาชิกของโรงเรียน หน่วยงาน และองค์กรต่าง ๆ ซึ่งเป็นที่มาของความร่วมมือและการสนับสนุนการดำเนินงานของโรงเรียน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2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มีเป้าหมายชัดเจนและมีการจัดกิจกรรมอย่างต่อเนื่อง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การกำหนดเป้าหมายที่ชัดเจน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br/>
        <w:t>ถือเป็นการกำหนดทิศทางการทำงานที่สร้างความเข้าใจร่วมกันในหมู่คณะกรรมการหรือแกนนำ จะเป็นพลังที่เข้มแข็งในการทำงานร่วมกันและการจัดให้มีกิจกรรมอย่างต่อเนื่องเป็นประจำ ถือเป็นกลไกในการเชื่อมร้อยความเป็นกลุ่ม และความเป็นชุมชนของผู้สูงอายุให้เกิดขึ้น ซึ่งส่งผลให้เกิดความร่วมมือร่วมใจ ในการขับเคลื่อนงานโรงเรียนผู้สูงอายุให้บรรลุผล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lastRenderedPageBreak/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3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มีส่วนร่วม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การมีส่วนร่วมจะทำให้เกิดความผูกพันและความรู้สึกเป็นเจ้าของร่วมกัน กลไกที่ทำให้สมาชิกมีส่วนร่วมทั้งที่เป็นทางการและไม่เป็นทางการ เช่น การประชุมประจำเดือน การสร้างเวทีในการพูดคุยแลกเปลี่ยนความคิดเห็น การร่วมกันดำเนินงาน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4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มีเครือข่ายทางสังคมที่เข้มแข็ง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การสร้างเครือข่ายทางสังคมที่เข้มแข็ง อาจพิจารณาได้ 2 ระดับ คือ การสร้างเครือข่ายทางสังคมภายในกลุ่มหรือในหมู่สมาชิกของโรงเรียนผู้สูงอายุด้วยกัน เช่น ในรูปแบบคณะกรรมการ หรือการมีตัวแทนในแต่ละหมู่บ้าน และการให้ความสำคัญกับการสร้างเครือข่ายกับหน่วยงาน องค์กรภายนอก เพื่อประสานพลังในการทำงานร่วมกัน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5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มีการเรียนรู้และพัฒนาการดำเนินงานอย่างต่อเนื่อง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โดยการทบทวนตนเองและสรุปบทเรียนในการทำงานเป็นระยะ เรียนรู้จุดแข็ง จุดอ่อน ข้อที่ควรพัฒนาให้ดีขึ้น และนำมาพัฒนากระบวนการทำงานอย่างต่อเนื่อง</w:t>
      </w:r>
    </w:p>
    <w:p w:rsidR="00151D6A" w:rsidRPr="004578F3" w:rsidRDefault="00151D6A" w:rsidP="00151D6A">
      <w:pPr>
        <w:shd w:val="clear" w:color="auto" w:fill="FFFFFF" w:themeFill="background1"/>
        <w:spacing w:after="12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6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มีองค์กรปกครองส่วนท้องถิ่นหนุนเสริม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 การสนับสนุนจากองค์กรปกครองส่วนท้องถิ่น เช่น งบประมาณ บุคลากร สถานที่ การประสานเครือข่าย เป็นอีกหนึ่งปัจจัยที่สำคัญที่จะผลักดันให้การเคลื่อนงานของโรงเรียนผู้สูงอายุเกิดขึ้นได้ และดำเนินการไปอย่างราบรื่น</w:t>
      </w:r>
    </w:p>
    <w:p w:rsidR="00151D6A" w:rsidRPr="004578F3" w:rsidRDefault="00151D6A" w:rsidP="00151D6A">
      <w:pPr>
        <w:shd w:val="clear" w:color="auto" w:fill="FFFFFF" w:themeFill="background1"/>
        <w:spacing w:after="0" w:line="240" w:lineRule="auto"/>
        <w:ind w:right="-341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</w:pPr>
      <w:r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 w:themeColor="text1"/>
          <w:sz w:val="34"/>
          <w:szCs w:val="34"/>
          <w:cs/>
        </w:rPr>
        <w:t>7</w:t>
      </w:r>
      <w:r w:rsidRPr="003E121D">
        <w:rPr>
          <w:rFonts w:ascii="TH SarabunPSK" w:eastAsia="Times New Roman" w:hAnsi="TH SarabunPSK" w:cs="TH SarabunPSK"/>
          <w:b/>
          <w:bCs/>
          <w:color w:val="000000" w:themeColor="text1"/>
          <w:sz w:val="34"/>
          <w:szCs w:val="34"/>
          <w:cs/>
        </w:rPr>
        <w:t>. ถ้าเป็นการดำเนินงานแบบต่อเนื่อง สามารถขอรับการสนับสนุนงบประมาณได้จากหน่วยงานใด</w:t>
      </w:r>
    </w:p>
    <w:p w:rsidR="00151D6A" w:rsidRDefault="00151D6A" w:rsidP="00151D6A">
      <w:pPr>
        <w:shd w:val="clear" w:color="auto" w:fill="FFFFFF" w:themeFill="background1"/>
        <w:spacing w:after="0" w:line="240" w:lineRule="auto"/>
        <w:jc w:val="both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หากประสงค์ที่จะขอรับการสนับสนุนงบประมาณ สามารถเขียนโครงการเพื่อเสนอขอรับการสนับสนุนงบประมาณจากหน่วยงาน แหล่งทุนต่าง ๆ เช่น สำนักงานกอ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งทุนสนับสนุนการสร้างเสริมสุขภาพ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(</w:t>
      </w:r>
      <w:proofErr w:type="spellStart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สสส</w:t>
      </w:r>
      <w:proofErr w:type="spellEnd"/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 xml:space="preserve">.) </w:t>
      </w:r>
      <w:r>
        <w:rPr>
          <w:rFonts w:ascii="TH SarabunPSK" w:eastAsia="Times New Roman" w:hAnsi="TH SarabunPSK" w:cs="TH SarabunPSK" w:hint="cs"/>
          <w:color w:val="000000" w:themeColor="text1"/>
          <w:sz w:val="34"/>
          <w:szCs w:val="34"/>
          <w:cs/>
        </w:rPr>
        <w:t xml:space="preserve">             </w:t>
      </w:r>
      <w:r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กองทุนผู้สูงอายุ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</w:rPr>
        <w:t xml:space="preserve">, </w:t>
      </w:r>
      <w:r w:rsidRPr="004578F3">
        <w:rPr>
          <w:rFonts w:ascii="TH SarabunPSK" w:eastAsia="Times New Roman" w:hAnsi="TH SarabunPSK" w:cs="TH SarabunPSK"/>
          <w:color w:val="000000" w:themeColor="text1"/>
          <w:sz w:val="34"/>
          <w:szCs w:val="34"/>
          <w:cs/>
        </w:rPr>
        <w:t>กองทุนสุขภาพตำบล และสำนักงานหลักประกันสุขภาพแห่งชาติ เป็นต้น</w:t>
      </w: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shd w:val="clear" w:color="auto" w:fill="FFFFFF" w:themeFill="background1"/>
        <w:spacing w:after="0" w:line="240" w:lineRule="auto"/>
        <w:rPr>
          <w:rFonts w:ascii="TH SarabunPSK" w:eastAsia="Times New Roman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pStyle w:val="a3"/>
        <w:ind w:right="-527"/>
        <w:rPr>
          <w:rFonts w:ascii="TH SarabunPSK" w:hAnsi="TH SarabunPSK" w:cs="TH SarabunPSK" w:hint="cs"/>
          <w:color w:val="000000" w:themeColor="text1"/>
          <w:sz w:val="52"/>
          <w:szCs w:val="52"/>
          <w:u w:val="dotted" w:color="FFFFFF" w:themeColor="background1"/>
        </w:rPr>
      </w:pPr>
    </w:p>
    <w:p w:rsidR="00151D6A" w:rsidRPr="00F43AB1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u w:val="dotted" w:color="FFFFFF" w:themeColor="background1"/>
        </w:rPr>
      </w:pPr>
      <w:r w:rsidRPr="00F43AB1">
        <w:rPr>
          <w:rFonts w:ascii="TH SarabunPSK" w:hAnsi="TH SarabunPSK" w:cs="TH SarabunPSK"/>
          <w:b/>
          <w:bCs/>
          <w:color w:val="000000" w:themeColor="text1"/>
          <w:sz w:val="48"/>
          <w:szCs w:val="48"/>
          <w:u w:val="dotted" w:color="FFFFFF" w:themeColor="background1"/>
          <w:cs/>
        </w:rPr>
        <w:lastRenderedPageBreak/>
        <w:t>โครงการ</w:t>
      </w:r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>โรงเรียนผู้สูงอายุตำบล</w:t>
      </w:r>
      <w:proofErr w:type="spellStart"/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>พะงาด</w:t>
      </w:r>
      <w:proofErr w:type="spellEnd"/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 xml:space="preserve"> ประจำ</w:t>
      </w:r>
      <w:r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>ปี 2565</w:t>
      </w:r>
    </w:p>
    <w:p w:rsidR="00151D6A" w:rsidRPr="00F43AB1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u w:val="dotted" w:color="FFFFFF" w:themeColor="background1"/>
          <w:cs/>
        </w:rPr>
      </w:pPr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>กองทุนหลักประกันสุขภาพองค์การบริหารส่วนตำบล</w:t>
      </w:r>
      <w:proofErr w:type="spellStart"/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>พะงาด</w:t>
      </w:r>
      <w:proofErr w:type="spellEnd"/>
    </w:p>
    <w:p w:rsidR="00151D6A" w:rsidRPr="00F43AB1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  <w:u w:val="dotted" w:color="FFFFFF" w:themeColor="background1"/>
        </w:rPr>
      </w:pPr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>ตำบล</w:t>
      </w:r>
      <w:proofErr w:type="spellStart"/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>พะงาด</w:t>
      </w:r>
      <w:proofErr w:type="spellEnd"/>
      <w:r w:rsidRPr="00F43AB1">
        <w:rPr>
          <w:rFonts w:ascii="TH SarabunPSK" w:hAnsi="TH SarabunPSK" w:cs="TH SarabunPSK" w:hint="cs"/>
          <w:b/>
          <w:bCs/>
          <w:color w:val="000000" w:themeColor="text1"/>
          <w:sz w:val="48"/>
          <w:szCs w:val="48"/>
          <w:u w:val="dotted" w:color="FFFFFF" w:themeColor="background1"/>
          <w:cs/>
        </w:rPr>
        <w:t xml:space="preserve"> อำเภอขามสะแกแสง จังหวัดนครราชสีมา</w:t>
      </w:r>
    </w:p>
    <w:p w:rsidR="00151D6A" w:rsidRPr="009B1EA6" w:rsidRDefault="00151D6A" w:rsidP="00151D6A">
      <w:pPr>
        <w:pStyle w:val="a3"/>
        <w:ind w:right="23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</w:p>
    <w:p w:rsidR="00151D6A" w:rsidRDefault="00151D6A" w:rsidP="00151D6A">
      <w:pPr>
        <w:pStyle w:val="a3"/>
        <w:spacing w:after="120"/>
        <w:ind w:right="-527"/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1.ชื่อโครงการ</w:t>
      </w:r>
      <w:r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</w:rPr>
        <w:t>:</w:t>
      </w:r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 xml:space="preserve"> </w:t>
      </w:r>
      <w:r w:rsidRPr="00AF2683">
        <w:rPr>
          <w:rFonts w:ascii="TH SarabunPSK" w:hAnsi="TH SarabunPSK" w:cs="TH SarabunPSK"/>
          <w:color w:val="000000" w:themeColor="text1"/>
          <w:sz w:val="34"/>
          <w:szCs w:val="34"/>
          <w:u w:val="dotted" w:color="FFFFFF" w:themeColor="background1"/>
          <w:cs/>
        </w:rPr>
        <w:t>โครงการ</w:t>
      </w:r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>โรงเรียนผู้สูงอายุตำบล</w:t>
      </w:r>
      <w:proofErr w:type="spellStart"/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 xml:space="preserve"> ปี 2565</w:t>
      </w:r>
    </w:p>
    <w:p w:rsidR="00151D6A" w:rsidRPr="00ED30F8" w:rsidRDefault="00151D6A" w:rsidP="00151D6A">
      <w:pPr>
        <w:pStyle w:val="a3"/>
        <w:spacing w:after="120"/>
        <w:ind w:right="-527"/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u w:val="dotted" w:color="FFFFFF" w:themeColor="background1"/>
          <w:cs/>
        </w:rPr>
        <w:t>2</w:t>
      </w:r>
      <w:r w:rsidRPr="0046157A"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u w:val="dotted" w:color="FFFFFF" w:themeColor="background1"/>
          <w:cs/>
        </w:rPr>
        <w:t>.หน่วยงานที่รับผิดชอบ</w:t>
      </w:r>
      <w:r w:rsidRPr="0046157A">
        <w:rPr>
          <w:rFonts w:ascii="TH SarabunPSK" w:hAnsi="TH SarabunPSK" w:cs="TH SarabunPSK"/>
          <w:b/>
          <w:bCs/>
          <w:color w:val="000000" w:themeColor="text1"/>
          <w:sz w:val="34"/>
          <w:szCs w:val="34"/>
          <w:u w:val="dotted" w:color="FFFFFF" w:themeColor="background1"/>
        </w:rPr>
        <w:t>:</w:t>
      </w:r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 xml:space="preserve"> โรงพยาบาลส่งเสริมสุขภาพ</w:t>
      </w:r>
      <w:r w:rsidRPr="00ED30F8"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 xml:space="preserve"> หนองไข่น้ำ ตำบล</w:t>
      </w:r>
      <w:proofErr w:type="spellStart"/>
      <w:r w:rsidRPr="00ED30F8"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                                        ร่วมกับ </w:t>
      </w:r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องค์การบริหารส่วนตำบล</w:t>
      </w:r>
      <w:proofErr w:type="spellStart"/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</w:t>
      </w:r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ตำบล</w:t>
      </w:r>
      <w:proofErr w:type="spellStart"/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</w:t>
      </w:r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อำเภอขามสะแกแสง จังหวัดนครราชสีมา</w:t>
      </w:r>
    </w:p>
    <w:p w:rsidR="00151D6A" w:rsidRPr="009B1EA6" w:rsidRDefault="00151D6A" w:rsidP="00151D6A">
      <w:pPr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3.</w:t>
      </w:r>
      <w:r w:rsidRPr="009B1EA6"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  <w:cs/>
        </w:rPr>
        <w:t>หลักการและเหตุผล</w:t>
      </w:r>
    </w:p>
    <w:p w:rsidR="00151D6A" w:rsidRPr="00F67B02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9B1EA6"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  <w:cs/>
        </w:rPr>
        <w:t xml:space="preserve">         </w:t>
      </w:r>
      <w:r w:rsidRPr="00F67B02">
        <w:rPr>
          <w:rFonts w:ascii="TH SarabunPSK" w:hAnsi="TH SarabunPSK" w:cs="TH SarabunPSK" w:hint="cs"/>
          <w:sz w:val="34"/>
          <w:szCs w:val="34"/>
          <w:cs/>
        </w:rPr>
        <w:t xml:space="preserve">    </w:t>
      </w:r>
      <w:r>
        <w:rPr>
          <w:rFonts w:ascii="TH SarabunPSK" w:hAnsi="TH SarabunPSK" w:cs="TH SarabunPSK"/>
          <w:sz w:val="34"/>
          <w:szCs w:val="34"/>
          <w:cs/>
        </w:rPr>
        <w:t>ผู้สูงอายุ</w:t>
      </w:r>
      <w:r>
        <w:rPr>
          <w:rFonts w:ascii="TH SarabunPSK" w:hAnsi="TH SarabunPSK" w:cs="TH SarabunPSK" w:hint="cs"/>
          <w:sz w:val="34"/>
          <w:szCs w:val="34"/>
          <w:cs/>
        </w:rPr>
        <w:t>มีความเปลี่ยนแปลงทางสรีรวิทยาเนื่องจากความชรา มีพยาธิสภาพหลายระบบในเวลาเดียวกัน แนวโน้มการเจ็บป่วยจึงง่ายและไม่หายขาด ซึ่งการดูแลผู้สูงอายุให้ถูกต้องและจัดแผนการดูแล               ได้อย่างเหมาะสม ต้องอาศัยการค้นหาปัญหาที่ตรงประเด็น ดังนั้นการคัดกรองการป้องกันโรคเป็นมาตรการและเครื่องมือสำคัญและนำไปสู่การเตรียมข้อมูลของผู้สูงอายุของแต่ละคน และแต่ละบริบท</w:t>
      </w:r>
      <w:r w:rsidRPr="00F67B02">
        <w:rPr>
          <w:rFonts w:ascii="TH SarabunPSK" w:hAnsi="TH SarabunPSK" w:cs="TH SarabunPSK" w:hint="cs"/>
          <w:sz w:val="34"/>
          <w:szCs w:val="34"/>
          <w:cs/>
        </w:rPr>
        <w:t xml:space="preserve"> 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                เพื่อวางแผนการการดูแลผู้สูงอายุได้อย่างมีประสิทธิภาพ ถูกต้องและเหมาะสมที่สุด</w:t>
      </w:r>
    </w:p>
    <w:p w:rsidR="00151D6A" w:rsidRPr="00F67B02" w:rsidRDefault="00151D6A" w:rsidP="00151D6A">
      <w:pPr>
        <w:spacing w:after="0" w:line="240" w:lineRule="auto"/>
        <w:jc w:val="thaiDistribute"/>
        <w:rPr>
          <w:rFonts w:ascii="TH SarabunPSK" w:hAnsi="TH SarabunPSK" w:cs="TH SarabunPSK"/>
          <w:sz w:val="34"/>
          <w:szCs w:val="34"/>
        </w:rPr>
      </w:pPr>
      <w:r w:rsidRPr="00F67B02">
        <w:rPr>
          <w:rFonts w:ascii="TH SarabunPSK" w:hAnsi="TH SarabunPSK" w:cs="TH SarabunPSK"/>
          <w:sz w:val="34"/>
          <w:szCs w:val="34"/>
          <w:cs/>
        </w:rPr>
        <w:t xml:space="preserve">              </w:t>
      </w:r>
      <w:r>
        <w:rPr>
          <w:rFonts w:ascii="TH SarabunPSK" w:hAnsi="TH SarabunPSK" w:cs="TH SarabunPSK" w:hint="cs"/>
          <w:sz w:val="34"/>
          <w:szCs w:val="34"/>
          <w:cs/>
        </w:rPr>
        <w:t>ปัจจุบันมีสัดส่วนของประชากรผู้สูงอายุร้อยละ 14.7 (9.5 ล้านคน) และคาดว่าในปี 2568 ประเทศไทยจะมีผู้สูงอายุเกินกว่าร้อยละ 20 (14.4 ล้านคน) นั่นหมายถึงประเทศไทยจะเข้าสู่สังคมผู้สูงอายุโดยสมบูรณ์</w:t>
      </w:r>
    </w:p>
    <w:p w:rsidR="00151D6A" w:rsidRDefault="00151D6A" w:rsidP="00151D6A">
      <w:pPr>
        <w:spacing w:after="120" w:line="240" w:lineRule="auto"/>
        <w:ind w:right="-198"/>
        <w:rPr>
          <w:rFonts w:ascii="TH SarabunPSK" w:hAnsi="TH SarabunPSK" w:cs="TH SarabunPSK"/>
          <w:sz w:val="34"/>
          <w:szCs w:val="34"/>
        </w:rPr>
      </w:pPr>
      <w:r w:rsidRPr="00F67B02">
        <w:rPr>
          <w:rFonts w:ascii="TH SarabunPSK" w:hAnsi="TH SarabunPSK" w:cs="TH SarabunPSK"/>
          <w:sz w:val="34"/>
          <w:szCs w:val="34"/>
          <w:cs/>
        </w:rPr>
        <w:t xml:space="preserve"> </w:t>
      </w:r>
      <w:r>
        <w:rPr>
          <w:rFonts w:ascii="TH SarabunPSK" w:hAnsi="TH SarabunPSK" w:cs="TH SarabunPSK"/>
          <w:sz w:val="34"/>
          <w:szCs w:val="34"/>
          <w:cs/>
        </w:rPr>
        <w:t xml:space="preserve">              </w:t>
      </w:r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>โรงพยาบาลส่งเสริมสุขภาพ</w:t>
      </w:r>
      <w:r w:rsidRPr="00ED30F8"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 xml:space="preserve"> หนองไข่น้ำ ตำบล</w:t>
      </w:r>
      <w:proofErr w:type="spellStart"/>
      <w:r w:rsidRPr="00ED30F8"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 xml:space="preserve"> ร่วมกับ</w:t>
      </w: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</w:t>
      </w:r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องค์การบริหารส่วนตำบล</w:t>
      </w:r>
      <w:proofErr w:type="spellStart"/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</w:t>
      </w:r>
      <w:r w:rsidRPr="00F67B02">
        <w:rPr>
          <w:rFonts w:ascii="TH SarabunPSK" w:hAnsi="TH SarabunPSK" w:cs="TH SarabunPSK"/>
          <w:sz w:val="34"/>
          <w:szCs w:val="34"/>
          <w:cs/>
        </w:rPr>
        <w:t>ได้ตระหนักถึงความสำคัญในการส่งเสริมให้สมาชิกในชมรมผู้สูงอายุมีสุขภาพร่างกายที่แข็งแรงและสุขภาพจิตใจที่</w:t>
      </w:r>
      <w:r>
        <w:rPr>
          <w:rFonts w:ascii="TH SarabunPSK" w:hAnsi="TH SarabunPSK" w:cs="TH SarabunPSK"/>
          <w:sz w:val="34"/>
          <w:szCs w:val="34"/>
          <w:cs/>
        </w:rPr>
        <w:t>ดี ไม่ให้เป็นภาระแก่ครอบครัว ชุ</w:t>
      </w:r>
      <w:r w:rsidRPr="00F67B02">
        <w:rPr>
          <w:rFonts w:ascii="TH SarabunPSK" w:hAnsi="TH SarabunPSK" w:cs="TH SarabunPSK"/>
          <w:sz w:val="34"/>
          <w:szCs w:val="34"/>
          <w:cs/>
        </w:rPr>
        <w:t>มชน และสังคมต่อไป จึงได้จัดทำโครงการโรงเรียนผู้สูง</w:t>
      </w:r>
      <w:r>
        <w:rPr>
          <w:rFonts w:ascii="TH SarabunPSK" w:hAnsi="TH SarabunPSK" w:cs="TH SarabunPSK" w:hint="cs"/>
          <w:sz w:val="34"/>
          <w:szCs w:val="34"/>
          <w:cs/>
        </w:rPr>
        <w:t>อายุตำบล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พะงาด</w:t>
      </w:r>
      <w:proofErr w:type="spellEnd"/>
      <w:r w:rsidRPr="00F67B02">
        <w:rPr>
          <w:rFonts w:ascii="TH SarabunPSK" w:hAnsi="TH SarabunPSK" w:cs="TH SarabunPSK"/>
          <w:sz w:val="34"/>
          <w:szCs w:val="34"/>
          <w:cs/>
        </w:rPr>
        <w:t>ขึ้น</w:t>
      </w:r>
    </w:p>
    <w:p w:rsidR="00151D6A" w:rsidRPr="000A3ED0" w:rsidRDefault="00151D6A" w:rsidP="00151D6A">
      <w:pPr>
        <w:spacing w:after="120" w:line="240" w:lineRule="auto"/>
        <w:ind w:right="-198"/>
        <w:rPr>
          <w:rFonts w:ascii="TH SarabunPSK" w:hAnsi="TH SarabunPSK" w:cs="TH SarabunPSK"/>
          <w:sz w:val="34"/>
          <w:szCs w:val="34"/>
        </w:rPr>
      </w:pPr>
      <w:r w:rsidRPr="00F67B02">
        <w:rPr>
          <w:rFonts w:ascii="TH SarabunPSK" w:hAnsi="TH SarabunPSK" w:cs="TH SarabunPSK"/>
          <w:sz w:val="34"/>
          <w:szCs w:val="34"/>
        </w:rPr>
        <w:t xml:space="preserve"> </w:t>
      </w:r>
    </w:p>
    <w:p w:rsidR="00151D6A" w:rsidRPr="009B1EA6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4.</w:t>
      </w:r>
      <w:r w:rsidRPr="009B1EA6"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  <w:cs/>
        </w:rPr>
        <w:t xml:space="preserve"> วัตถุประสงค์  </w:t>
      </w:r>
    </w:p>
    <w:p w:rsidR="00151D6A" w:rsidRPr="000A3ED0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B134B5">
        <w:rPr>
          <w:rFonts w:ascii="TH SarabunPSK" w:hAnsi="TH SarabunPSK" w:cs="TH SarabunPSK" w:hint="cs"/>
          <w:sz w:val="34"/>
          <w:szCs w:val="34"/>
          <w:cs/>
        </w:rPr>
        <w:t xml:space="preserve">    </w:t>
      </w:r>
      <w:r>
        <w:rPr>
          <w:rFonts w:ascii="TH SarabunPSK" w:hAnsi="TH SarabunPSK" w:cs="TH SarabunPSK"/>
          <w:sz w:val="34"/>
          <w:szCs w:val="34"/>
          <w:cs/>
        </w:rPr>
        <w:tab/>
      </w:r>
      <w:r w:rsidRPr="000A3ED0">
        <w:rPr>
          <w:rFonts w:ascii="TH SarabunPSK" w:hAnsi="TH SarabunPSK" w:cs="TH SarabunPSK"/>
          <w:sz w:val="34"/>
          <w:szCs w:val="34"/>
          <w:cs/>
        </w:rPr>
        <w:t>1. เพื่อส่งเสริมการพัฒนาคุณภาพชีวิตและการจัดการเรียนรู้ตลอดชีวิตของผู้สูงอายุ</w:t>
      </w:r>
    </w:p>
    <w:p w:rsidR="00151D6A" w:rsidRPr="000A3ED0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 w:rsidRPr="000A3ED0">
        <w:rPr>
          <w:rFonts w:ascii="TH SarabunPSK" w:hAnsi="TH SarabunPSK" w:cs="TH SarabunPSK"/>
          <w:sz w:val="34"/>
          <w:szCs w:val="34"/>
          <w:cs/>
        </w:rPr>
        <w:t>2. เพื่อส่งเสริมการพัฒนาตนเอง การดูแล คุ้มครอง และพิทักษ์สิทธิผู้สูงอายุ</w:t>
      </w:r>
    </w:p>
    <w:p w:rsidR="00151D6A" w:rsidRPr="000A3ED0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0A3ED0">
        <w:rPr>
          <w:rFonts w:ascii="TH SarabunPSK" w:hAnsi="TH SarabunPSK" w:cs="TH SarabunPSK"/>
          <w:sz w:val="34"/>
          <w:szCs w:val="34"/>
          <w:cs/>
        </w:rPr>
        <w:tab/>
        <w:t>3. เพื่อเสริมสร้างสุขภาพที่ดีของผู้สูงอายุทั้งด้านร่างกายและจิตใจ</w:t>
      </w:r>
    </w:p>
    <w:p w:rsidR="00151D6A" w:rsidRPr="000A3ED0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0A3ED0">
        <w:rPr>
          <w:rFonts w:ascii="TH SarabunPSK" w:hAnsi="TH SarabunPSK" w:cs="TH SarabunPSK"/>
          <w:sz w:val="34"/>
          <w:szCs w:val="34"/>
          <w:cs/>
        </w:rPr>
        <w:tab/>
        <w:t>4. เพื่อส่งเสริมให้ผู้สูงอายุสร้างสรรค์ประโยชน์แก่ชุมชนและสังคม</w:t>
      </w:r>
    </w:p>
    <w:p w:rsidR="00151D6A" w:rsidRPr="000A3ED0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0A3ED0">
        <w:rPr>
          <w:rFonts w:ascii="TH SarabunPSK" w:hAnsi="TH SarabunPSK" w:cs="TH SarabunPSK"/>
          <w:sz w:val="34"/>
          <w:szCs w:val="34"/>
          <w:cs/>
        </w:rPr>
        <w:tab/>
        <w:t>5. เพื่อเสริมสร้างศักยภาพ คุณค่าภูมิปัญญาผู้สูงอายุให้เป็นที่ประจักษ์และยอมรับ</w:t>
      </w: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A3ED0">
        <w:rPr>
          <w:rFonts w:ascii="TH SarabunPSK" w:hAnsi="TH SarabunPSK" w:cs="TH SarabunPSK"/>
          <w:sz w:val="34"/>
          <w:szCs w:val="34"/>
          <w:cs/>
        </w:rPr>
        <w:tab/>
        <w:t>6. เพื่อส่งเสริมภูมิปัญญาและวัฒนธรรมท้องถิ่นให้ดำรงสืบทอดต่อไป</w:t>
      </w:r>
      <w:r w:rsidRPr="00B134B5">
        <w:rPr>
          <w:rFonts w:ascii="TH SarabunPSK" w:hAnsi="TH SarabunPSK" w:cs="TH SarabunPSK" w:hint="cs"/>
          <w:sz w:val="34"/>
          <w:szCs w:val="34"/>
          <w:cs/>
        </w:rPr>
        <w:t xml:space="preserve"> </w:t>
      </w:r>
    </w:p>
    <w:p w:rsidR="00151D6A" w:rsidRDefault="00151D6A" w:rsidP="00151D6A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</w:p>
    <w:p w:rsidR="00151D6A" w:rsidRPr="000A3ED0" w:rsidRDefault="00151D6A" w:rsidP="00151D6A">
      <w:pPr>
        <w:tabs>
          <w:tab w:val="num" w:pos="0"/>
        </w:tabs>
        <w:spacing w:after="12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</w:rPr>
      </w:pPr>
      <w:r w:rsidRPr="000A3ED0"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5.</w:t>
      </w:r>
      <w:r w:rsidRPr="000A3ED0"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  <w:cs/>
        </w:rPr>
        <w:t xml:space="preserve"> กลุ่มเป้าหมาย  </w:t>
      </w:r>
    </w:p>
    <w:p w:rsidR="00151D6A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   ผู้สูงอายุในตำบล</w:t>
      </w:r>
      <w:proofErr w:type="spellStart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ทั้ง หญิง/ชาย ที่ประสงค์สมัครเข้าโรงเรียนผู้สูงอายุตำบล</w:t>
      </w:r>
      <w:proofErr w:type="spellStart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พะงาด</w:t>
      </w:r>
      <w:proofErr w:type="spellEnd"/>
    </w:p>
    <w:p w:rsidR="00151D6A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จำนวน 45 คน ชาย 4 คน หญิง 41 คน</w:t>
      </w:r>
    </w:p>
    <w:p w:rsidR="00151D6A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  <w:lastRenderedPageBreak/>
        <w:t xml:space="preserve">    </w:t>
      </w: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คุณสมบัติผู้สมัครเข้าโรงเรียนผู้สูงอายุ</w:t>
      </w:r>
    </w:p>
    <w:p w:rsidR="00151D6A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          1.ชายหรือ/และหญิง ที่มีภูมิลำเนาในเขตตำบล</w:t>
      </w:r>
      <w:proofErr w:type="spellStart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พะงาด</w:t>
      </w:r>
      <w:proofErr w:type="spellEnd"/>
    </w:p>
    <w:p w:rsidR="00151D6A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          2.อายุ 60 ปี ขึ้นไป</w:t>
      </w:r>
    </w:p>
    <w:p w:rsidR="00151D6A" w:rsidRPr="009B1EA6" w:rsidRDefault="00151D6A" w:rsidP="00151D6A">
      <w:pPr>
        <w:tabs>
          <w:tab w:val="num" w:pos="0"/>
        </w:tabs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</w:pP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          3.สมัครใจเข้าโรงเรียนผู้สูงอายุตำบล</w:t>
      </w:r>
      <w:proofErr w:type="spellStart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พะงาด</w:t>
      </w:r>
      <w:proofErr w:type="spellEnd"/>
    </w:p>
    <w:p w:rsidR="00151D6A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6.</w:t>
      </w:r>
      <w:r w:rsidRPr="009B1EA6"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  <w:cs/>
        </w:rPr>
        <w:t xml:space="preserve">  วิธี</w:t>
      </w:r>
      <w:r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ดำเนิน</w:t>
      </w:r>
      <w:r w:rsidRPr="009B1EA6"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  <w:cs/>
        </w:rPr>
        <w:t>กา</w:t>
      </w:r>
      <w:r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ร</w:t>
      </w:r>
    </w:p>
    <w:p w:rsidR="00151D6A" w:rsidRPr="000A3ED0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  <w:cs/>
        </w:rPr>
      </w:pPr>
      <w:r w:rsidRPr="00EB18C7">
        <w:rPr>
          <w:rFonts w:ascii="TH SarabunPSK" w:hAnsi="TH SarabunPSK" w:cs="TH SarabunPSK" w:hint="cs"/>
          <w:sz w:val="34"/>
          <w:szCs w:val="34"/>
          <w:cs/>
        </w:rPr>
        <w:t xml:space="preserve">          </w:t>
      </w:r>
      <w:r w:rsidRPr="000A3ED0">
        <w:rPr>
          <w:rFonts w:ascii="TH SarabunPSK" w:hAnsi="TH SarabunPSK" w:cs="TH SarabunPSK"/>
          <w:sz w:val="34"/>
          <w:szCs w:val="34"/>
          <w:cs/>
        </w:rPr>
        <w:t xml:space="preserve">1. </w:t>
      </w:r>
      <w:r>
        <w:rPr>
          <w:rFonts w:ascii="TH SarabunPSK" w:hAnsi="TH SarabunPSK" w:cs="TH SarabunPSK" w:hint="cs"/>
          <w:sz w:val="34"/>
          <w:szCs w:val="34"/>
          <w:cs/>
        </w:rPr>
        <w:t>ประสานกับกองทุนหลักประกันสุขภาพตำบล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พะงาด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 xml:space="preserve"> เพื่อนำเสนอแผนงาน/โครงการประจำ    ปีงบประมาณ 2561</w:t>
      </w:r>
    </w:p>
    <w:p w:rsidR="00151D6A" w:rsidRPr="000A3ED0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 xml:space="preserve">          2</w:t>
      </w:r>
      <w:r w:rsidRPr="000A3ED0">
        <w:rPr>
          <w:rFonts w:ascii="TH SarabunPSK" w:hAnsi="TH SarabunPSK" w:cs="TH SarabunPSK"/>
          <w:sz w:val="34"/>
          <w:szCs w:val="34"/>
          <w:cs/>
        </w:rPr>
        <w:t>. ประชุม</w:t>
      </w:r>
      <w:r>
        <w:rPr>
          <w:rFonts w:ascii="TH SarabunPSK" w:hAnsi="TH SarabunPSK" w:cs="TH SarabunPSK" w:hint="cs"/>
          <w:sz w:val="34"/>
          <w:szCs w:val="34"/>
          <w:cs/>
        </w:rPr>
        <w:t>เครือข่ายระดับตำบล เจ้าหน้าที่ เพื่อจัดแผนปฏิบัติงานและมอบหน้าที่</w:t>
      </w:r>
      <w:r w:rsidRPr="000A3ED0">
        <w:rPr>
          <w:rFonts w:ascii="TH SarabunPSK" w:hAnsi="TH SarabunPSK" w:cs="TH SarabunPSK"/>
          <w:sz w:val="34"/>
          <w:szCs w:val="34"/>
          <w:cs/>
        </w:rPr>
        <w:t xml:space="preserve"> </w:t>
      </w: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 xml:space="preserve">          3</w:t>
      </w:r>
      <w:r w:rsidRPr="000A3ED0">
        <w:rPr>
          <w:rFonts w:ascii="TH SarabunPSK" w:hAnsi="TH SarabunPSK" w:cs="TH SarabunPSK"/>
          <w:sz w:val="34"/>
          <w:szCs w:val="34"/>
          <w:cs/>
        </w:rPr>
        <w:t xml:space="preserve">. </w:t>
      </w:r>
      <w:r>
        <w:rPr>
          <w:rFonts w:ascii="TH SarabunPSK" w:hAnsi="TH SarabunPSK" w:cs="TH SarabunPSK" w:hint="cs"/>
          <w:sz w:val="34"/>
          <w:szCs w:val="34"/>
          <w:cs/>
        </w:rPr>
        <w:t>ทำการเปิดเรียน</w:t>
      </w:r>
    </w:p>
    <w:p w:rsidR="00151D6A" w:rsidRPr="000A3ED0" w:rsidRDefault="00151D6A" w:rsidP="00151D6A">
      <w:pPr>
        <w:spacing w:after="120" w:line="240" w:lineRule="auto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  <w:cs/>
        </w:rPr>
        <w:tab/>
      </w:r>
      <w:r>
        <w:rPr>
          <w:rFonts w:ascii="TH SarabunPSK" w:hAnsi="TH SarabunPSK" w:cs="TH SarabunPSK" w:hint="cs"/>
          <w:sz w:val="34"/>
          <w:szCs w:val="34"/>
          <w:cs/>
        </w:rPr>
        <w:t>4. สรุปและรายงานผลการจัดกิจกรรม</w:t>
      </w:r>
    </w:p>
    <w:p w:rsidR="00151D6A" w:rsidRPr="009B1EA6" w:rsidRDefault="00151D6A" w:rsidP="00151D6A">
      <w:pPr>
        <w:tabs>
          <w:tab w:val="num" w:pos="0"/>
        </w:tabs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</w:pPr>
      <w:r>
        <w:rPr>
          <w:rFonts w:ascii="TH SarabunPSK" w:hAnsi="TH SarabunPSK" w:cs="TH SarabunPSK" w:hint="cs"/>
          <w:b/>
          <w:bCs/>
          <w:color w:val="000000" w:themeColor="text1"/>
          <w:spacing w:val="2"/>
          <w:sz w:val="34"/>
          <w:szCs w:val="34"/>
          <w:cs/>
        </w:rPr>
        <w:t>7.</w:t>
      </w:r>
      <w:r w:rsidRPr="009B1EA6">
        <w:rPr>
          <w:rFonts w:ascii="TH SarabunPSK" w:hAnsi="TH SarabunPSK" w:cs="TH SarabunPSK"/>
          <w:b/>
          <w:bCs/>
          <w:color w:val="000000" w:themeColor="text1"/>
          <w:spacing w:val="2"/>
          <w:sz w:val="34"/>
          <w:szCs w:val="34"/>
          <w:cs/>
        </w:rPr>
        <w:t xml:space="preserve">ระยะเวลาดำเนินการ </w:t>
      </w:r>
      <w:r w:rsidRPr="009B1EA6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ตั้งแต่เริ่มโครงการ ถึง สิ้นสุดโครงการ</w:t>
      </w:r>
    </w:p>
    <w:p w:rsidR="00151D6A" w:rsidRPr="009B1EA6" w:rsidRDefault="00151D6A" w:rsidP="00151D6A">
      <w:pPr>
        <w:tabs>
          <w:tab w:val="num" w:pos="0"/>
        </w:tabs>
        <w:spacing w:after="120" w:line="240" w:lineRule="auto"/>
        <w:jc w:val="thaiDistribute"/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</w:pPr>
      <w:r w:rsidRPr="009B1EA6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ab/>
        <w:t xml:space="preserve">เดือน </w:t>
      </w: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ตุลาคม</w:t>
      </w:r>
      <w:r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 xml:space="preserve"> พ.ศ. 25</w:t>
      </w: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64</w:t>
      </w:r>
      <w:r w:rsidRPr="009B1EA6">
        <w:rPr>
          <w:rFonts w:ascii="TH SarabunPSK" w:hAnsi="TH SarabunPSK" w:cs="TH SarabunPSK"/>
          <w:color w:val="000000" w:themeColor="text1"/>
          <w:spacing w:val="2"/>
          <w:sz w:val="34"/>
          <w:szCs w:val="34"/>
        </w:rPr>
        <w:t xml:space="preserve"> </w:t>
      </w:r>
      <w:r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ถึง กันยายน พ.ศ. 256</w:t>
      </w:r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>5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r w:rsidRPr="004E2247"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cs/>
        </w:rPr>
        <w:t>8. สถานที่ดำเนินการ</w:t>
      </w:r>
    </w:p>
    <w:p w:rsidR="00151D6A" w:rsidRDefault="00151D6A" w:rsidP="00151D6A">
      <w:pPr>
        <w:tabs>
          <w:tab w:val="num" w:pos="0"/>
        </w:tabs>
        <w:spacing w:after="120" w:line="240" w:lineRule="auto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>โรงพยาบาลส่งเสริมสุขภาพ</w:t>
      </w:r>
      <w:r w:rsidRPr="00ED30F8"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 xml:space="preserve"> หนองไข่น้ำ ตำบล</w:t>
      </w:r>
      <w:proofErr w:type="spellStart"/>
      <w:r w:rsidRPr="00ED30F8">
        <w:rPr>
          <w:rFonts w:ascii="TH SarabunPSK" w:hAnsi="TH SarabunPSK" w:cs="TH SarabunPSK" w:hint="cs"/>
          <w:color w:val="000000" w:themeColor="text1"/>
          <w:sz w:val="34"/>
          <w:szCs w:val="34"/>
          <w:u w:val="dotted" w:color="FFFFFF" w:themeColor="background1"/>
          <w:cs/>
        </w:rPr>
        <w:t>พะงาด</w:t>
      </w:r>
      <w:proofErr w:type="spellEnd"/>
      <w:r>
        <w:rPr>
          <w:rFonts w:ascii="TH SarabunPSK" w:hAnsi="TH SarabunPSK" w:cs="TH SarabunPSK" w:hint="cs"/>
          <w:color w:val="000000" w:themeColor="text1"/>
          <w:spacing w:val="2"/>
          <w:sz w:val="34"/>
          <w:szCs w:val="34"/>
          <w:cs/>
        </w:rPr>
        <w:t xml:space="preserve"> </w:t>
      </w:r>
      <w:r w:rsidRPr="00ED30F8">
        <w:rPr>
          <w:rFonts w:ascii="TH SarabunPSK" w:hAnsi="TH SarabunPSK" w:cs="TH SarabunPSK"/>
          <w:color w:val="000000" w:themeColor="text1"/>
          <w:spacing w:val="2"/>
          <w:sz w:val="34"/>
          <w:szCs w:val="34"/>
          <w:cs/>
        </w:rPr>
        <w:t>อำเภอขามสะแกแสง จังหวัดนครราชสีมา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cs/>
        </w:rPr>
        <w:t>9.</w:t>
      </w:r>
      <w:r w:rsidRPr="009B1EA6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 xml:space="preserve"> งบประมาณ</w:t>
      </w:r>
      <w:r w:rsidRPr="009B1EA6">
        <w:rPr>
          <w:rFonts w:ascii="TH SarabunPSK" w:hAnsi="TH SarabunPSK" w:cs="TH SarabunPSK"/>
          <w:color w:val="000000" w:themeColor="text1"/>
          <w:sz w:val="34"/>
          <w:szCs w:val="34"/>
          <w:cs/>
        </w:rPr>
        <w:t xml:space="preserve"> 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  <w:r>
        <w:rPr>
          <w:rFonts w:ascii="TH SarabunPSK" w:hAnsi="TH SarabunPSK" w:cs="TH SarabunPSK"/>
          <w:color w:val="000000" w:themeColor="text1"/>
          <w:sz w:val="34"/>
          <w:szCs w:val="34"/>
        </w:rPr>
        <w:t xml:space="preserve">         </w:t>
      </w:r>
      <w:r>
        <w:rPr>
          <w:rFonts w:ascii="TH SarabunPSK" w:hAnsi="TH SarabunPSK" w:cs="TH SarabunPSK" w:hint="cs"/>
          <w:color w:val="000000" w:themeColor="text1"/>
          <w:sz w:val="34"/>
          <w:szCs w:val="34"/>
          <w:cs/>
        </w:rPr>
        <w:t xml:space="preserve">เป็นโครงการต่อเนื่อง     </w:t>
      </w:r>
      <w:r>
        <w:rPr>
          <w:rFonts w:ascii="TH SarabunPSK" w:hAnsi="TH SarabunPSK" w:cs="TH SarabunPSK" w:hint="cs"/>
          <w:color w:val="000000" w:themeColor="text1"/>
          <w:sz w:val="34"/>
          <w:szCs w:val="34"/>
          <w:cs/>
        </w:rPr>
        <w:tab/>
        <w:t>จึงไม่ได้ขอรับการอุดหนุนงบประมาณ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  <w:cs/>
        </w:rPr>
      </w:pP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</w:pPr>
      <w:r>
        <w:rPr>
          <w:rFonts w:ascii="TH SarabunPSK" w:hAnsi="TH SarabunPSK" w:cs="TH SarabunPSK"/>
          <w:b/>
          <w:bCs/>
          <w:color w:val="000000" w:themeColor="text1"/>
          <w:sz w:val="34"/>
          <w:szCs w:val="34"/>
        </w:rPr>
        <w:t xml:space="preserve">10. </w:t>
      </w:r>
      <w:r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cs/>
        </w:rPr>
        <w:t>ตัวชี้วัดความสำเร็จ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  <w:r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ab/>
      </w:r>
      <w:r w:rsidRPr="004E2247">
        <w:rPr>
          <w:rFonts w:ascii="TH SarabunPSK" w:hAnsi="TH SarabunPSK" w:cs="TH SarabunPSK" w:hint="cs"/>
          <w:color w:val="000000" w:themeColor="text1"/>
          <w:sz w:val="34"/>
          <w:szCs w:val="34"/>
          <w:cs/>
        </w:rPr>
        <w:t>- ผู้สูงอายุมีความรู้ความสามารถ และปฏิบัติตน และปรับเปลี่ยนพฤติกรรมได้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  <w:r>
        <w:rPr>
          <w:rFonts w:ascii="TH SarabunPSK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4"/>
          <w:szCs w:val="34"/>
          <w:cs/>
        </w:rPr>
        <w:t>- ได้รับความพึงพอใจ และมีส่วนร่วมกับกิจกรรม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  <w:r>
        <w:rPr>
          <w:rFonts w:ascii="TH SarabunPSK" w:hAnsi="TH SarabunPSK" w:cs="TH SarabunPSK"/>
          <w:color w:val="000000" w:themeColor="text1"/>
          <w:sz w:val="34"/>
          <w:szCs w:val="34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4"/>
          <w:szCs w:val="34"/>
          <w:cs/>
        </w:rPr>
        <w:t>- เกิดกิจกรรมกลุ่ม มีการเรียนรู้ เพื่อประโยชน์ต่อตนเอง ครอบครัว และชุมชน</w:t>
      </w: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tabs>
          <w:tab w:val="num" w:pos="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Pr="009B1EA6" w:rsidRDefault="00151D6A" w:rsidP="00151D6A">
      <w:pPr>
        <w:tabs>
          <w:tab w:val="num" w:pos="0"/>
          <w:tab w:val="left" w:pos="222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  <w:r w:rsidRPr="00D623E9">
        <w:rPr>
          <w:rFonts w:ascii="TH SarabunPSK" w:hAnsi="TH SarabunPSK" w:cs="TH SarabunPSK" w:hint="cs"/>
          <w:b/>
          <w:bCs/>
          <w:color w:val="000000" w:themeColor="text1"/>
          <w:sz w:val="34"/>
          <w:szCs w:val="34"/>
          <w:cs/>
        </w:rPr>
        <w:t xml:space="preserve">11. </w:t>
      </w:r>
      <w:r w:rsidRPr="00D623E9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>ผลที่คาดว่าจะได้รับ</w:t>
      </w:r>
      <w:r w:rsidRPr="009B1EA6">
        <w:rPr>
          <w:rFonts w:ascii="TH SarabunPSK" w:hAnsi="TH SarabunPSK" w:cs="TH SarabunPSK"/>
          <w:b/>
          <w:bCs/>
          <w:color w:val="000000" w:themeColor="text1"/>
          <w:sz w:val="34"/>
          <w:szCs w:val="34"/>
          <w:cs/>
        </w:rPr>
        <w:t xml:space="preserve">  </w:t>
      </w:r>
      <w:r w:rsidRPr="009B1EA6">
        <w:rPr>
          <w:rFonts w:ascii="TH SarabunPSK" w:hAnsi="TH SarabunPSK" w:cs="TH SarabunPSK"/>
          <w:color w:val="000000" w:themeColor="text1"/>
          <w:sz w:val="34"/>
          <w:szCs w:val="34"/>
          <w:cs/>
        </w:rPr>
        <w:t>แสดงผลที่จะเกิดขึ้นอย่างเป็นรูปธรรม  หลังจากเสร็จสิ้นโครงการ ได้แก่</w:t>
      </w:r>
    </w:p>
    <w:p w:rsidR="00151D6A" w:rsidRPr="00310A75" w:rsidRDefault="00151D6A" w:rsidP="00151D6A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310A75">
        <w:rPr>
          <w:rFonts w:ascii="TH SarabunPSK" w:hAnsi="TH SarabunPSK" w:cs="TH SarabunPSK" w:hint="cs"/>
          <w:sz w:val="34"/>
          <w:szCs w:val="34"/>
          <w:cs/>
        </w:rPr>
        <w:t>ผู้สูงอายุห่วงใยไม่ทอดทิ้งกันมีการรวมกลุ่มช่วยเหลือกันและกัน</w:t>
      </w:r>
    </w:p>
    <w:p w:rsidR="00151D6A" w:rsidRPr="00310A75" w:rsidRDefault="00151D6A" w:rsidP="00151D6A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310A75">
        <w:rPr>
          <w:rFonts w:ascii="TH SarabunPSK" w:hAnsi="TH SarabunPSK" w:cs="TH SarabunPSK" w:hint="cs"/>
          <w:sz w:val="34"/>
          <w:szCs w:val="34"/>
          <w:cs/>
        </w:rPr>
        <w:t>ผู้สูงอายุสุขภาพแข็งแรงอยู่ในสังคมได้อย่างมีความสุข อายุยืนเกิน ๘๐ ปี</w:t>
      </w:r>
    </w:p>
    <w:p w:rsidR="00151D6A" w:rsidRDefault="00151D6A" w:rsidP="00151D6A">
      <w:pPr>
        <w:numPr>
          <w:ilvl w:val="0"/>
          <w:numId w:val="1"/>
        </w:numPr>
        <w:spacing w:after="0" w:line="240" w:lineRule="auto"/>
        <w:rPr>
          <w:rFonts w:ascii="TH SarabunPSK" w:hAnsi="TH SarabunPSK" w:cs="TH SarabunPSK"/>
          <w:sz w:val="34"/>
          <w:szCs w:val="34"/>
        </w:rPr>
      </w:pPr>
      <w:r w:rsidRPr="00310A75">
        <w:rPr>
          <w:rFonts w:ascii="TH SarabunPSK" w:hAnsi="TH SarabunPSK" w:cs="TH SarabunPSK" w:hint="cs"/>
          <w:sz w:val="34"/>
          <w:szCs w:val="34"/>
          <w:cs/>
        </w:rPr>
        <w:t>ผู้สูงอายุมีความสุข มีรอยยิ้ม มีกำลังใจไม่เป็นโรคซึมเศร้า และสุขภาพดี มีรายได้เพิ่ม</w:t>
      </w: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num" w:pos="0"/>
          <w:tab w:val="left" w:pos="426"/>
          <w:tab w:val="left" w:pos="2220"/>
        </w:tabs>
        <w:spacing w:after="0" w:line="240" w:lineRule="auto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num" w:pos="0"/>
          <w:tab w:val="left" w:pos="426"/>
          <w:tab w:val="left" w:pos="2220"/>
        </w:tabs>
        <w:spacing w:after="0" w:line="240" w:lineRule="auto"/>
        <w:rPr>
          <w:rFonts w:ascii="TH SarabunPSK" w:hAnsi="TH SarabunPSK" w:cs="TH SarabunPSK" w:hint="cs"/>
          <w:sz w:val="34"/>
          <w:szCs w:val="34"/>
        </w:rPr>
      </w:pPr>
    </w:p>
    <w:p w:rsidR="00151D6A" w:rsidRPr="00886A5A" w:rsidRDefault="00151D6A" w:rsidP="00151D6A">
      <w:pPr>
        <w:tabs>
          <w:tab w:val="num" w:pos="0"/>
          <w:tab w:val="left" w:pos="426"/>
          <w:tab w:val="left" w:pos="222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กำหนดการ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โครงการโรงเรียนผู้สูงอายุ ตำบล</w:t>
      </w:r>
      <w:proofErr w:type="spellStart"/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พะงาด</w:t>
      </w:r>
      <w:proofErr w:type="spellEnd"/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ปีงบประมาณ 256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อำเภอขามสะแกแสง จังหวัดนครราชสีมา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ณ รพ.สต.หนองไข่น้ำ ตำ</w:t>
      </w:r>
      <w:proofErr w:type="spellStart"/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พะงาด</w:t>
      </w:r>
      <w:proofErr w:type="spellEnd"/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 xml:space="preserve"> อำเภอขามสะแกแสง จังหวัดนครราชสีมา</w:t>
      </w: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1005"/>
        <w:gridCol w:w="1406"/>
        <w:gridCol w:w="5670"/>
        <w:gridCol w:w="2268"/>
      </w:tblGrid>
      <w:tr w:rsidR="00151D6A" w:rsidRPr="0013269E" w:rsidTr="00B9415A">
        <w:trPr>
          <w:trHeight w:val="748"/>
        </w:trPr>
        <w:tc>
          <w:tcPr>
            <w:tcW w:w="100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1406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แผนการสอน</w:t>
            </w:r>
          </w:p>
        </w:tc>
        <w:tc>
          <w:tcPr>
            <w:tcW w:w="5670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กิจกรรม/หัวข้อการสอน</w:t>
            </w:r>
          </w:p>
        </w:tc>
        <w:tc>
          <w:tcPr>
            <w:tcW w:w="2268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51D6A" w:rsidRPr="0013269E" w:rsidTr="00B9415A">
        <w:tc>
          <w:tcPr>
            <w:tcW w:w="1005" w:type="dxa"/>
            <w:vMerge w:val="restart"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6</w:t>
            </w:r>
            <w:r w:rsidRPr="001326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กรกฎาคม </w:t>
            </w:r>
            <w:r w:rsidRPr="0013269E">
              <w:rPr>
                <w:rFonts w:ascii="TH SarabunPSK" w:eastAsia="Calibri" w:hAnsi="TH SarabunPSK" w:cs="TH SarabunPSK"/>
                <w:sz w:val="30"/>
                <w:szCs w:val="30"/>
              </w:rPr>
              <w:t>256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406" w:type="dxa"/>
            <w:vMerge w:val="restart"/>
          </w:tcPr>
          <w:p w:rsidR="00151D6A" w:rsidRPr="007A015B" w:rsidRDefault="00151D6A" w:rsidP="00B9415A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7A015B">
              <w:rPr>
                <w:rFonts w:ascii="TH SarabunPSK" w:hAnsi="TH SarabunPSK" w:cs="TH SarabunPSK"/>
                <w:sz w:val="24"/>
                <w:szCs w:val="24"/>
                <w:cs/>
              </w:rPr>
              <w:t>ภาวะหกล้มในผู้สูงอายุและการป้องกัน</w:t>
            </w: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กิจกรรมป้องกันหกล้ม ครั้งที่ 1 : เพิ่มความยืดหยุ่นของร่างกาย</w:t>
            </w:r>
          </w:p>
        </w:tc>
        <w:tc>
          <w:tcPr>
            <w:tcW w:w="2268" w:type="dxa"/>
            <w:vMerge w:val="restart"/>
          </w:tcPr>
          <w:p w:rsidR="00151D6A" w:rsidRPr="00562759" w:rsidRDefault="00151D6A" w:rsidP="00B9415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proofErr w:type="spellStart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นส</w:t>
            </w:r>
            <w:proofErr w:type="spellEnd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.</w:t>
            </w:r>
            <w:proofErr w:type="spellStart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ประภัสกาญจน์</w:t>
            </w:r>
            <w:proofErr w:type="spellEnd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เจนด่านกลาง</w:t>
            </w:r>
          </w:p>
        </w:tc>
      </w:tr>
      <w:tr w:rsidR="00151D6A" w:rsidRPr="0013269E" w:rsidTr="00B9415A"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กิจกรรมป้องกันหกล้ม ครั้งที่ 2 : เพิ่มความยืดหยุ่นของร่างกายที่เพิ่มขึ้น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420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กระบวนการชราที่มีผลต่อการหกล้มและภาวะสมองเสื่อม และการป้องกัน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195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กิจกรรมป้องกันหกล้ม ครั้งที่ 3 : เพิ่มความแข็งแรงของกล้ามเนื้อขา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51D6A" w:rsidRPr="0013269E" w:rsidTr="00B9415A">
        <w:trPr>
          <w:trHeight w:val="210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กิจกรรมป้องกันหกล้ม ครั้งที่ 4 : เพิ่มความแข็งแรงของกล้ามเนื้อขาที่เพิ่มขึ้น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51D6A" w:rsidRPr="0013269E" w:rsidTr="00B9415A">
        <w:trPr>
          <w:trHeight w:val="165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กิจกรรมป้องกันหกล้ม ครั้งที่ 5 : การทรงตัวที่ดี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หมายเหตุ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 xml:space="preserve"> พักรับประทานอาหารว่าง  ภาคเช้า เวลา 10.30-10.45 น.</w:t>
      </w:r>
    </w:p>
    <w:p w:rsidR="00151D6A" w:rsidRPr="00224063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>ภาคบ่าย เวลา 14.30-14.45 น.</w:t>
      </w: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1005"/>
        <w:gridCol w:w="1406"/>
        <w:gridCol w:w="5670"/>
        <w:gridCol w:w="2268"/>
      </w:tblGrid>
      <w:tr w:rsidR="00151D6A" w:rsidRPr="0013269E" w:rsidTr="00B9415A">
        <w:trPr>
          <w:trHeight w:val="748"/>
        </w:trPr>
        <w:tc>
          <w:tcPr>
            <w:tcW w:w="100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1406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แผนการสอน</w:t>
            </w:r>
          </w:p>
        </w:tc>
        <w:tc>
          <w:tcPr>
            <w:tcW w:w="5670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กิจกรรม/หัวข้อการสอน</w:t>
            </w:r>
          </w:p>
        </w:tc>
        <w:tc>
          <w:tcPr>
            <w:tcW w:w="2268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51D6A" w:rsidRPr="0013269E" w:rsidTr="00B9415A">
        <w:tc>
          <w:tcPr>
            <w:tcW w:w="1005" w:type="dxa"/>
            <w:vMerge w:val="restart"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13</w:t>
            </w:r>
            <w:r w:rsidRPr="001326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 xml:space="preserve">กรกฎาคม </w:t>
            </w:r>
            <w:r w:rsidRPr="0013269E">
              <w:rPr>
                <w:rFonts w:ascii="TH SarabunPSK" w:eastAsia="Calibri" w:hAnsi="TH SarabunPSK" w:cs="TH SarabunPSK"/>
                <w:sz w:val="30"/>
                <w:szCs w:val="30"/>
              </w:rPr>
              <w:t>256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1406" w:type="dxa"/>
            <w:vMerge w:val="restart"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  <w:r w:rsidRPr="0013269E">
              <w:rPr>
                <w:rFonts w:ascii="TH SarabunPSK" w:hAnsi="TH SarabunPSK" w:cs="TH SarabunPSK"/>
                <w:cs/>
              </w:rPr>
              <w:t>ภาวะสมองเสื่อมในผู้สูง</w:t>
            </w:r>
          </w:p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  <w:r w:rsidRPr="0013269E">
              <w:rPr>
                <w:rFonts w:ascii="TH SarabunPSK" w:hAnsi="TH SarabunPSK" w:cs="TH SarabunPSK"/>
                <w:cs/>
              </w:rPr>
              <w:t>อายุและการป้องกัน</w:t>
            </w: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กิจกรรมฝึกทักษะทางสังคม ครั้งที่ 1 : นับนิ้ว (ตามบริบทของผู้สูงอายุ)</w:t>
            </w:r>
          </w:p>
        </w:tc>
        <w:tc>
          <w:tcPr>
            <w:tcW w:w="2268" w:type="dxa"/>
            <w:vMerge w:val="restart"/>
          </w:tcPr>
          <w:p w:rsidR="00151D6A" w:rsidRPr="00FA5055" w:rsidRDefault="00151D6A" w:rsidP="00B9415A">
            <w:pPr>
              <w:rPr>
                <w:rFonts w:ascii="TH SarabunPSK" w:hAnsi="TH SarabunPSK" w:cs="TH SarabunPSK"/>
                <w:sz w:val="24"/>
                <w:szCs w:val="24"/>
              </w:rPr>
            </w:pPr>
            <w:proofErr w:type="spellStart"/>
            <w:r w:rsidRPr="00FA5055">
              <w:rPr>
                <w:rFonts w:ascii="TH SarabunPSK" w:hAnsi="TH SarabunPSK" w:cs="TH SarabunPSK"/>
                <w:sz w:val="24"/>
                <w:szCs w:val="24"/>
                <w:cs/>
              </w:rPr>
              <w:t>นาง</w:t>
            </w:r>
            <w:r w:rsidRPr="00FA5055">
              <w:rPr>
                <w:rFonts w:ascii="TH SarabunPSK" w:hAnsi="TH SarabunPSK" w:cs="TH SarabunPSK" w:hint="cs"/>
                <w:sz w:val="24"/>
                <w:szCs w:val="24"/>
                <w:cs/>
              </w:rPr>
              <w:t>ป</w:t>
            </w:r>
            <w:proofErr w:type="spellEnd"/>
            <w:r w:rsidRPr="00FA5055">
              <w:rPr>
                <w:rFonts w:ascii="TH SarabunPSK" w:hAnsi="TH SarabunPSK" w:cs="TH SarabunPSK" w:hint="cs"/>
                <w:sz w:val="24"/>
                <w:szCs w:val="24"/>
                <w:cs/>
              </w:rPr>
              <w:t>ทิตตา  วิชานาถอุดมกุล</w:t>
            </w:r>
          </w:p>
          <w:p w:rsidR="00151D6A" w:rsidRPr="0013269E" w:rsidRDefault="00151D6A" w:rsidP="00B9415A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151D6A" w:rsidRPr="0013269E" w:rsidTr="00B9415A"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กิจกรรมฝึกทักษะทางสังคม ครั้งที่ 2 : ร้องเพลง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420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กิจกรรมกลุ่ม ครั้งที่ 1 : เล่นไพ่หรือเกม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195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06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670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กิจกรรมกลุ่ม ครั้งที่ 2 : การแสดงกลุ่ม</w:t>
            </w:r>
          </w:p>
        </w:tc>
        <w:tc>
          <w:tcPr>
            <w:tcW w:w="2268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หมายเหตุ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 xml:space="preserve"> พักรับประทานอาหารว่าง  ภาคเช้า เวลา 10.30-10.45 น.</w:t>
      </w: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>ภาคบ่าย เวลา 14.30-14.45 น.</w:t>
      </w: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กำหนดการ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โครงการโรงเรียนผู้สูงอายุ ตำบล</w:t>
      </w:r>
      <w:proofErr w:type="spellStart"/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พะงาด</w:t>
      </w:r>
      <w:proofErr w:type="spellEnd"/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ปีงบประมาณ 256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อำเภอขามสะแกแสง จังหวัดนครราชสีมา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ณ รพ.สต.หนองไข่น้ำ ตำบล</w:t>
      </w:r>
      <w:proofErr w:type="spellStart"/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พะงาด</w:t>
      </w:r>
      <w:proofErr w:type="spellEnd"/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 xml:space="preserve"> อำเภอขามสะแกแสง จังหวัดนครราชสีมา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1005"/>
        <w:gridCol w:w="2965"/>
        <w:gridCol w:w="3969"/>
        <w:gridCol w:w="2410"/>
      </w:tblGrid>
      <w:tr w:rsidR="00151D6A" w:rsidRPr="0013269E" w:rsidTr="00151D6A">
        <w:trPr>
          <w:trHeight w:val="822"/>
        </w:trPr>
        <w:tc>
          <w:tcPr>
            <w:tcW w:w="1005" w:type="dxa"/>
            <w:tcBorders>
              <w:bottom w:val="single" w:sz="4" w:space="0" w:color="auto"/>
            </w:tcBorders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แผนการสอน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กิจกรรม/หัวข้อการสอน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51D6A" w:rsidRPr="0013269E" w:rsidTr="00151D6A">
        <w:tc>
          <w:tcPr>
            <w:tcW w:w="1005" w:type="dxa"/>
            <w:vMerge w:val="restart"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20</w:t>
            </w:r>
            <w:r w:rsidRPr="0013269E"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กรกฎาคม</w:t>
            </w:r>
            <w:r w:rsidRPr="0013269E">
              <w:rPr>
                <w:rFonts w:ascii="TH SarabunPSK" w:eastAsia="Calibri" w:hAnsi="TH SarabunPSK" w:cs="TH SarabunPSK"/>
                <w:sz w:val="30"/>
                <w:szCs w:val="30"/>
              </w:rPr>
              <w:t>256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965" w:type="dxa"/>
            <w:vMerge w:val="restart"/>
            <w:tcBorders>
              <w:bottom w:val="single" w:sz="4" w:space="0" w:color="auto"/>
            </w:tcBorders>
          </w:tcPr>
          <w:p w:rsidR="00151D6A" w:rsidRPr="00151D6A" w:rsidRDefault="00151D6A" w:rsidP="00B9415A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 4 อ. (อาหาร ออกกำลังกาย อารมณ์ และอนามัย) อนามัยช่องปาก                 และการส่งเสริมสุขภาพจิต</w:t>
            </w:r>
            <w:r w:rsidRPr="00151D6A">
              <w:rPr>
                <w:rFonts w:ascii="TH SarabunPSK" w:hAnsi="TH SarabunPSK" w:cs="TH SarabunPSK"/>
                <w:sz w:val="28"/>
                <w:szCs w:val="28"/>
                <w:cs/>
              </w:rPr>
              <w:t>สำหรับผู้สูงอายุ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กิจกรรมปรับเปลี่ยนพฤติกรรมตามหลัก </w:t>
            </w:r>
            <w:r w:rsidRPr="0013269E">
              <w:rPr>
                <w:rFonts w:ascii="TH SarabunPSK" w:hAnsi="TH SarabunPSK" w:cs="TH SarabunPSK"/>
                <w:sz w:val="28"/>
                <w:szCs w:val="28"/>
              </w:rPr>
              <w:t xml:space="preserve">4 </w:t>
            </w: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อ.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:rsidR="00151D6A" w:rsidRPr="00562759" w:rsidRDefault="00151D6A" w:rsidP="00B9415A">
            <w:pPr>
              <w:rPr>
                <w:rFonts w:ascii="TH SarabunPSK" w:hAnsi="TH SarabunPSK" w:cs="TH SarabunPSK"/>
                <w:sz w:val="22"/>
                <w:szCs w:val="22"/>
              </w:rPr>
            </w:pPr>
            <w:proofErr w:type="spellStart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นส</w:t>
            </w:r>
            <w:proofErr w:type="spellEnd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.</w:t>
            </w:r>
            <w:proofErr w:type="spellStart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ประภัสกาญจน์</w:t>
            </w:r>
            <w:proofErr w:type="spellEnd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 xml:space="preserve"> เจนด่านกลาง</w:t>
            </w:r>
          </w:p>
          <w:p w:rsidR="00151D6A" w:rsidRPr="0013269E" w:rsidRDefault="00151D6A" w:rsidP="00B9415A">
            <w:pPr>
              <w:rPr>
                <w:rFonts w:ascii="TH SarabunPSK" w:hAnsi="TH SarabunPSK" w:cs="TH SarabunPSK"/>
                <w:cs/>
              </w:rPr>
            </w:pPr>
            <w:proofErr w:type="spellStart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นส</w:t>
            </w:r>
            <w:proofErr w:type="spellEnd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.พุทธภาพร ฝ่ายกลาง</w:t>
            </w:r>
          </w:p>
        </w:tc>
      </w:tr>
      <w:tr w:rsidR="00151D6A" w:rsidRPr="0013269E" w:rsidTr="00151D6A">
        <w:tc>
          <w:tcPr>
            <w:tcW w:w="1005" w:type="dxa"/>
            <w:vMerge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กิจกรรมส่งเสริมสุขภาพจิตสำหรับผู้สูงอายุ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151D6A">
        <w:trPr>
          <w:trHeight w:val="650"/>
        </w:trPr>
        <w:tc>
          <w:tcPr>
            <w:tcW w:w="1005" w:type="dxa"/>
            <w:vMerge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กิจกรรมอนามัยช่องปาก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</w:tbl>
    <w:p w:rsidR="00151D6A" w:rsidRDefault="00151D6A" w:rsidP="00151D6A">
      <w:pPr>
        <w:spacing w:after="0" w:line="240" w:lineRule="auto"/>
        <w:rPr>
          <w:rFonts w:ascii="TH SarabunPSK" w:eastAsia="Calibri" w:hAnsi="TH SarabunPSK" w:cs="TH SarabunPSK"/>
          <w:b/>
          <w:bCs/>
          <w:sz w:val="24"/>
          <w:szCs w:val="32"/>
        </w:rPr>
      </w:pP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หมายเหตุ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 xml:space="preserve"> พักรับประทานอาหารว่าง  ภาคเช้า เวลา 10.30-10.45 น.</w:t>
      </w:r>
    </w:p>
    <w:p w:rsidR="00151D6A" w:rsidRDefault="00151D6A" w:rsidP="008A40A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>ภาคบ่าย เวลา 14.30-14.45 น.</w:t>
      </w:r>
    </w:p>
    <w:p w:rsidR="008A40A3" w:rsidRDefault="008A40A3" w:rsidP="008A40A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Pr="008A40A3" w:rsidRDefault="008A40A3" w:rsidP="008A40A3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1005"/>
        <w:gridCol w:w="2965"/>
        <w:gridCol w:w="3969"/>
        <w:gridCol w:w="2410"/>
      </w:tblGrid>
      <w:tr w:rsidR="00151D6A" w:rsidRPr="0013269E" w:rsidTr="00B9415A">
        <w:trPr>
          <w:trHeight w:val="748"/>
        </w:trPr>
        <w:tc>
          <w:tcPr>
            <w:tcW w:w="100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296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แผนการสอน</w:t>
            </w:r>
          </w:p>
        </w:tc>
        <w:tc>
          <w:tcPr>
            <w:tcW w:w="3969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กิจกรรม/หัวข้อการสอน</w:t>
            </w:r>
          </w:p>
        </w:tc>
        <w:tc>
          <w:tcPr>
            <w:tcW w:w="2410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51D6A" w:rsidRPr="0013269E" w:rsidTr="00B9415A">
        <w:tc>
          <w:tcPr>
            <w:tcW w:w="1005" w:type="dxa"/>
            <w:vMerge w:val="restart"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27 กรกฎาคม 256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965" w:type="dxa"/>
            <w:vMerge w:val="restart"/>
          </w:tcPr>
          <w:p w:rsidR="00151D6A" w:rsidRPr="0013269E" w:rsidRDefault="00151D6A" w:rsidP="00B9415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สิ่งแวดล้อมที่เหมาะสมสำหรับผู้สูงอายุ</w:t>
            </w: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สิ่งแวดล้อมที่เป็นมิตรกับผู้สูงอายุ</w:t>
            </w:r>
          </w:p>
        </w:tc>
        <w:tc>
          <w:tcPr>
            <w:tcW w:w="2410" w:type="dxa"/>
            <w:vMerge w:val="restart"/>
          </w:tcPr>
          <w:p w:rsidR="00151D6A" w:rsidRPr="00562759" w:rsidRDefault="00151D6A" w:rsidP="00B9415A">
            <w:pPr>
              <w:rPr>
                <w:rFonts w:ascii="TH SarabunPSK" w:hAnsi="TH SarabunPSK" w:cs="TH SarabunPSK"/>
                <w:sz w:val="22"/>
                <w:szCs w:val="22"/>
                <w:cs/>
              </w:rPr>
            </w:pPr>
            <w:proofErr w:type="spellStart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นางป</w:t>
            </w:r>
            <w:proofErr w:type="spellEnd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ทิตตา วิชานาถอุดมกุล</w:t>
            </w:r>
          </w:p>
        </w:tc>
      </w:tr>
      <w:tr w:rsidR="00151D6A" w:rsidRPr="0013269E" w:rsidTr="00B9415A"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มาตรฐานบ้านพักผู้สูงอายุ</w:t>
            </w:r>
          </w:p>
        </w:tc>
        <w:tc>
          <w:tcPr>
            <w:tcW w:w="2410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816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การจัดสภาพแวดล้อมที่เหมาะสมและปลอดภัยสำหรับผู้สูงอายุ</w:t>
            </w:r>
          </w:p>
        </w:tc>
        <w:tc>
          <w:tcPr>
            <w:tcW w:w="2410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</w:tbl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หมายเหตุ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 xml:space="preserve"> พักรับประทานอาหารว่าง  ภาคเช้า เวลา 10.30-10.45 น.</w:t>
      </w:r>
    </w:p>
    <w:p w:rsidR="00151D6A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>ภาคบ่าย เวลา 14.30-14.45 น.</w:t>
      </w: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Default="008A40A3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</w:p>
    <w:p w:rsidR="008A40A3" w:rsidRPr="0013269E" w:rsidRDefault="008A40A3" w:rsidP="00151D6A">
      <w:pPr>
        <w:spacing w:after="0" w:line="240" w:lineRule="auto"/>
        <w:rPr>
          <w:rFonts w:ascii="TH SarabunPSK" w:hAnsi="TH SarabunPSK" w:cs="TH SarabunPSK" w:hint="cs"/>
          <w:sz w:val="24"/>
          <w:szCs w:val="32"/>
          <w:cs/>
        </w:rPr>
      </w:pP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กำหนดการ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โครงการโรงเรียนผู้สูงอายุ ตำบล</w:t>
      </w:r>
      <w:proofErr w:type="spellStart"/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พะงาด</w:t>
      </w:r>
      <w:proofErr w:type="spellEnd"/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ปีงบประมาณ 256</w:t>
      </w:r>
      <w:r>
        <w:rPr>
          <w:rFonts w:ascii="TH SarabunPSK" w:hAnsi="TH SarabunPSK" w:cs="TH SarabunPSK"/>
          <w:b/>
          <w:bCs/>
          <w:sz w:val="32"/>
          <w:szCs w:val="32"/>
        </w:rPr>
        <w:t>5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3269E">
        <w:rPr>
          <w:rFonts w:ascii="TH SarabunPSK" w:hAnsi="TH SarabunPSK" w:cs="TH SarabunPSK"/>
          <w:b/>
          <w:bCs/>
          <w:sz w:val="32"/>
          <w:szCs w:val="32"/>
          <w:cs/>
        </w:rPr>
        <w:t>อำเภอขามสะแกแสง จังหวัดนครราชสีมา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ณ รพ.สต.หนองไข่น้ำ ตำบล</w:t>
      </w:r>
      <w:proofErr w:type="spellStart"/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พะงาด</w:t>
      </w:r>
      <w:proofErr w:type="spellEnd"/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 xml:space="preserve"> อำเภอขามสะแกแสง จังหวัดนครราชสีมา</w:t>
      </w:r>
    </w:p>
    <w:p w:rsidR="00151D6A" w:rsidRPr="0013269E" w:rsidRDefault="00151D6A" w:rsidP="00151D6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24"/>
          <w:szCs w:val="32"/>
        </w:rPr>
      </w:pP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1005"/>
        <w:gridCol w:w="2965"/>
        <w:gridCol w:w="3969"/>
        <w:gridCol w:w="2410"/>
      </w:tblGrid>
      <w:tr w:rsidR="00151D6A" w:rsidRPr="0013269E" w:rsidTr="00B9415A">
        <w:trPr>
          <w:trHeight w:val="748"/>
        </w:trPr>
        <w:tc>
          <w:tcPr>
            <w:tcW w:w="100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296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แผนการสอน</w:t>
            </w:r>
          </w:p>
        </w:tc>
        <w:tc>
          <w:tcPr>
            <w:tcW w:w="3969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กิจกรรม/หัวข้อการสอน</w:t>
            </w:r>
          </w:p>
        </w:tc>
        <w:tc>
          <w:tcPr>
            <w:tcW w:w="2410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51D6A" w:rsidRPr="0013269E" w:rsidTr="00B9415A">
        <w:tc>
          <w:tcPr>
            <w:tcW w:w="1005" w:type="dxa"/>
            <w:vMerge w:val="restart"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10สิงหาคม 256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965" w:type="dxa"/>
            <w:vMerge w:val="restart"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  <w:r w:rsidRPr="0013269E">
              <w:rPr>
                <w:rFonts w:ascii="TH SarabunPSK" w:hAnsi="TH SarabunPSK" w:cs="TH SarabunPSK"/>
                <w:cs/>
              </w:rPr>
              <w:t>การฝึกอาชีพสำหรับผู้สูงอายุ</w:t>
            </w: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ความสำคัญของการฝึกอาชีพสำหรับผู้สูงอายุ</w:t>
            </w:r>
          </w:p>
        </w:tc>
        <w:tc>
          <w:tcPr>
            <w:tcW w:w="2410" w:type="dxa"/>
            <w:vMerge w:val="restart"/>
          </w:tcPr>
          <w:p w:rsidR="00151D6A" w:rsidRPr="00562759" w:rsidRDefault="00151D6A" w:rsidP="00B9415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นายจิตชยา น้อยหมื่นไว</w:t>
            </w:r>
          </w:p>
          <w:p w:rsidR="00151D6A" w:rsidRPr="00562759" w:rsidRDefault="00151D6A" w:rsidP="00B9415A">
            <w:pPr>
              <w:rPr>
                <w:rFonts w:ascii="TH SarabunPSK" w:hAnsi="TH SarabunPSK" w:cs="TH SarabunPSK"/>
                <w:sz w:val="22"/>
                <w:szCs w:val="22"/>
              </w:rPr>
            </w:pPr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นางเพ็ญศรี หวังครอบกลาง</w:t>
            </w:r>
          </w:p>
          <w:p w:rsidR="00151D6A" w:rsidRPr="0013269E" w:rsidRDefault="00151D6A" w:rsidP="00B9415A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151D6A" w:rsidRPr="0013269E" w:rsidTr="00B9415A"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การนวดแผนไทย / ธรรมชาติบำบัด</w:t>
            </w:r>
          </w:p>
        </w:tc>
        <w:tc>
          <w:tcPr>
            <w:tcW w:w="2410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816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กิจกรรมการฝึกอาชีพ หรืองานฝีมือ (</w:t>
            </w:r>
            <w:r w:rsidRPr="0013269E">
              <w:rPr>
                <w:rFonts w:ascii="TH SarabunPSK" w:hAnsi="TH SarabunPSK" w:cs="TH SarabunPSK"/>
                <w:sz w:val="28"/>
                <w:szCs w:val="28"/>
              </w:rPr>
              <w:t xml:space="preserve">OTOP </w:t>
            </w:r>
            <w:r w:rsidRPr="0013269E">
              <w:rPr>
                <w:rFonts w:ascii="TH SarabunPSK" w:hAnsi="TH SarabunPSK" w:cs="TH SarabunPSK"/>
                <w:sz w:val="28"/>
                <w:szCs w:val="28"/>
                <w:cs/>
              </w:rPr>
              <w:t>ตามบริบทของพื้นที่)</w:t>
            </w:r>
          </w:p>
        </w:tc>
        <w:tc>
          <w:tcPr>
            <w:tcW w:w="2410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</w:tbl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หมายเหตุ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 xml:space="preserve"> พักรับประทานอาหารว่าง  ภาคเช้า เวลา 10.30-10.45 น.</w:t>
      </w: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>ภาคบ่าย เวลา 14.30-14.45 น.</w:t>
      </w:r>
    </w:p>
    <w:p w:rsidR="00151D6A" w:rsidRPr="0013269E" w:rsidRDefault="00151D6A" w:rsidP="00151D6A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5"/>
        <w:tblW w:w="10349" w:type="dxa"/>
        <w:tblInd w:w="-431" w:type="dxa"/>
        <w:tblLook w:val="04A0" w:firstRow="1" w:lastRow="0" w:firstColumn="1" w:lastColumn="0" w:noHBand="0" w:noVBand="1"/>
      </w:tblPr>
      <w:tblGrid>
        <w:gridCol w:w="1005"/>
        <w:gridCol w:w="2965"/>
        <w:gridCol w:w="3969"/>
        <w:gridCol w:w="2410"/>
      </w:tblGrid>
      <w:tr w:rsidR="00151D6A" w:rsidRPr="0013269E" w:rsidTr="00B9415A">
        <w:trPr>
          <w:trHeight w:val="748"/>
        </w:trPr>
        <w:tc>
          <w:tcPr>
            <w:tcW w:w="100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28"/>
                <w:szCs w:val="28"/>
                <w:cs/>
              </w:rPr>
              <w:t>วัน/เดือน/ปี</w:t>
            </w:r>
          </w:p>
        </w:tc>
        <w:tc>
          <w:tcPr>
            <w:tcW w:w="2965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แผนการสอน</w:t>
            </w:r>
          </w:p>
        </w:tc>
        <w:tc>
          <w:tcPr>
            <w:tcW w:w="3969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กิจกรรม/หัวข้อการสอน</w:t>
            </w:r>
          </w:p>
        </w:tc>
        <w:tc>
          <w:tcPr>
            <w:tcW w:w="2410" w:type="dxa"/>
            <w:vAlign w:val="center"/>
          </w:tcPr>
          <w:p w:rsidR="00151D6A" w:rsidRPr="0013269E" w:rsidRDefault="00151D6A" w:rsidP="00B9415A">
            <w:pPr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13269E"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  <w:t>ผู้รับผิดชอบ</w:t>
            </w:r>
          </w:p>
        </w:tc>
      </w:tr>
      <w:tr w:rsidR="00151D6A" w:rsidRPr="0013269E" w:rsidTr="00B9415A">
        <w:tc>
          <w:tcPr>
            <w:tcW w:w="1005" w:type="dxa"/>
            <w:vMerge w:val="restart"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eastAsia="Calibri" w:hAnsi="TH SarabunPSK" w:cs="TH SarabunPSK"/>
                <w:sz w:val="30"/>
                <w:szCs w:val="30"/>
                <w:cs/>
              </w:rPr>
              <w:t>17 สิงหาคม 256</w:t>
            </w:r>
            <w:r>
              <w:rPr>
                <w:rFonts w:ascii="TH SarabunPSK" w:eastAsia="Calibri" w:hAnsi="TH SarabunPSK" w:cs="TH SarabunPSK" w:hint="cs"/>
                <w:sz w:val="30"/>
                <w:szCs w:val="30"/>
                <w:cs/>
              </w:rPr>
              <w:t>5</w:t>
            </w:r>
          </w:p>
        </w:tc>
        <w:tc>
          <w:tcPr>
            <w:tcW w:w="2965" w:type="dxa"/>
            <w:vMerge w:val="restart"/>
          </w:tcPr>
          <w:p w:rsidR="00151D6A" w:rsidRPr="0013269E" w:rsidRDefault="00151D6A" w:rsidP="00B9415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สังคมและเศรษฐกิจของผู้สูงอายุ</w:t>
            </w: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กฎหมายและสิทธิประโยชน์ของผู้สูงอายุ</w:t>
            </w:r>
          </w:p>
        </w:tc>
        <w:tc>
          <w:tcPr>
            <w:tcW w:w="2410" w:type="dxa"/>
            <w:vMerge w:val="restart"/>
          </w:tcPr>
          <w:p w:rsidR="00151D6A" w:rsidRPr="00562759" w:rsidRDefault="00151D6A" w:rsidP="00B9415A">
            <w:pPr>
              <w:rPr>
                <w:rFonts w:ascii="TH SarabunPSK" w:hAnsi="TH SarabunPSK" w:cs="TH SarabunPSK"/>
                <w:sz w:val="22"/>
                <w:szCs w:val="22"/>
              </w:rPr>
            </w:pPr>
            <w:proofErr w:type="spellStart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นางป</w:t>
            </w:r>
            <w:proofErr w:type="spellEnd"/>
            <w:r w:rsidRPr="00562759">
              <w:rPr>
                <w:rFonts w:ascii="TH SarabunPSK" w:hAnsi="TH SarabunPSK" w:cs="TH SarabunPSK"/>
                <w:sz w:val="22"/>
                <w:szCs w:val="22"/>
                <w:cs/>
              </w:rPr>
              <w:t>ทิตตา  วิชานาถอุดมกุล</w:t>
            </w:r>
          </w:p>
          <w:p w:rsidR="00151D6A" w:rsidRPr="0013269E" w:rsidRDefault="00151D6A" w:rsidP="00B9415A">
            <w:pPr>
              <w:rPr>
                <w:rFonts w:ascii="TH SarabunPSK" w:hAnsi="TH SarabunPSK" w:cs="TH SarabunPSK"/>
                <w:cs/>
              </w:rPr>
            </w:pPr>
          </w:p>
        </w:tc>
      </w:tr>
      <w:tr w:rsidR="00151D6A" w:rsidRPr="0013269E" w:rsidTr="00B9415A"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เศรษฐกิจพอเพียง</w:t>
            </w:r>
          </w:p>
        </w:tc>
        <w:tc>
          <w:tcPr>
            <w:tcW w:w="2410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450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การจัดทำบัญชีครัวเรือน</w:t>
            </w:r>
          </w:p>
        </w:tc>
        <w:tc>
          <w:tcPr>
            <w:tcW w:w="2410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  <w:tr w:rsidR="00151D6A" w:rsidRPr="0013269E" w:rsidTr="00B9415A">
        <w:trPr>
          <w:trHeight w:val="390"/>
        </w:trPr>
        <w:tc>
          <w:tcPr>
            <w:tcW w:w="100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2965" w:type="dxa"/>
            <w:vMerge/>
          </w:tcPr>
          <w:p w:rsidR="00151D6A" w:rsidRPr="0013269E" w:rsidRDefault="00151D6A" w:rsidP="00B9415A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3969" w:type="dxa"/>
          </w:tcPr>
          <w:p w:rsidR="00151D6A" w:rsidRPr="0013269E" w:rsidRDefault="00151D6A" w:rsidP="00B9415A">
            <w:pPr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13269E">
              <w:rPr>
                <w:rFonts w:ascii="TH SarabunPSK" w:hAnsi="TH SarabunPSK" w:cs="TH SarabunPSK"/>
                <w:sz w:val="30"/>
                <w:szCs w:val="30"/>
                <w:cs/>
              </w:rPr>
              <w:t>จิตอาสาเพื่อชีวิตและสังคม (กิจกรรมสาธารณะประโยชน์ เยี่ยมผู้ป่วยติดเตียง ผู้พิการ กิจกรรมทางศาสนา)</w:t>
            </w:r>
          </w:p>
        </w:tc>
        <w:tc>
          <w:tcPr>
            <w:tcW w:w="2410" w:type="dxa"/>
            <w:vMerge/>
          </w:tcPr>
          <w:p w:rsidR="00151D6A" w:rsidRPr="0013269E" w:rsidRDefault="00151D6A" w:rsidP="00B9415A">
            <w:pPr>
              <w:rPr>
                <w:rFonts w:ascii="TH SarabunPSK" w:hAnsi="TH SarabunPSK" w:cs="TH SarabunPSK"/>
              </w:rPr>
            </w:pPr>
          </w:p>
        </w:tc>
      </w:tr>
    </w:tbl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/>
        <w:rPr>
          <w:rFonts w:ascii="TH SarabunPSK" w:eastAsia="Calibri" w:hAnsi="TH SarabunPSK" w:cs="TH SarabunPSK"/>
          <w:b/>
          <w:bCs/>
          <w:sz w:val="8"/>
          <w:szCs w:val="12"/>
        </w:rPr>
      </w:pP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</w:rPr>
      </w:pPr>
      <w:r w:rsidRPr="0013269E">
        <w:rPr>
          <w:rFonts w:ascii="TH SarabunPSK" w:eastAsia="Calibri" w:hAnsi="TH SarabunPSK" w:cs="TH SarabunPSK"/>
          <w:b/>
          <w:bCs/>
          <w:sz w:val="24"/>
          <w:szCs w:val="32"/>
          <w:cs/>
        </w:rPr>
        <w:t>หมายเหตุ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 xml:space="preserve"> พักรับประทานอาหารว่าง  ภาคเช้า เวลา 10.30-10.45 น.</w:t>
      </w:r>
    </w:p>
    <w:p w:rsidR="00151D6A" w:rsidRPr="0013269E" w:rsidRDefault="00151D6A" w:rsidP="00151D6A">
      <w:pPr>
        <w:spacing w:after="0" w:line="240" w:lineRule="auto"/>
        <w:rPr>
          <w:rFonts w:ascii="TH SarabunPSK" w:hAnsi="TH SarabunPSK" w:cs="TH SarabunPSK"/>
          <w:sz w:val="24"/>
          <w:szCs w:val="32"/>
          <w:cs/>
        </w:rPr>
      </w:pP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</w:r>
      <w:r w:rsidRPr="0013269E">
        <w:rPr>
          <w:rFonts w:ascii="TH SarabunPSK" w:hAnsi="TH SarabunPSK" w:cs="TH SarabunPSK"/>
          <w:sz w:val="24"/>
          <w:szCs w:val="32"/>
          <w:cs/>
        </w:rPr>
        <w:tab/>
        <w:t xml:space="preserve">    </w:t>
      </w:r>
      <w:r w:rsidRPr="0013269E">
        <w:rPr>
          <w:rFonts w:ascii="TH SarabunPSK" w:eastAsia="Calibri" w:hAnsi="TH SarabunPSK" w:cs="TH SarabunPSK"/>
          <w:sz w:val="24"/>
          <w:szCs w:val="32"/>
          <w:cs/>
        </w:rPr>
        <w:t>ภาคบ่าย เวลา 14.30-14.45 น.</w:t>
      </w:r>
    </w:p>
    <w:p w:rsidR="00151D6A" w:rsidRDefault="00151D6A" w:rsidP="00151D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1D6A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A40A3" w:rsidRDefault="008A40A3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A40A3" w:rsidRDefault="008A40A3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8A40A3" w:rsidRDefault="008A40A3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bookmarkStart w:id="0" w:name="_GoBack"/>
      <w:bookmarkEnd w:id="0"/>
    </w:p>
    <w:p w:rsidR="00151D6A" w:rsidRPr="00BC6369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</w:rPr>
      </w:pPr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ภาพประกอบ </w:t>
      </w:r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โครงการโรงเรียนผู้สูงอายุตำบล</w:t>
      </w:r>
      <w:proofErr w:type="spellStart"/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พะงาด</w:t>
      </w:r>
      <w:proofErr w:type="spellEnd"/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 xml:space="preserve"> </w:t>
      </w:r>
    </w:p>
    <w:p w:rsidR="00151D6A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ประจำปี 256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5</w:t>
      </w:r>
    </w:p>
    <w:p w:rsidR="00151D6A" w:rsidRPr="00BC6369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</w:rPr>
      </w:pPr>
      <w:r w:rsidRPr="008761F4">
        <w:rPr>
          <w:rFonts w:ascii="TH SarabunPSK" w:hAnsi="TH SarabunPSK" w:cs="TH SarabunPSK"/>
          <w:noProof/>
          <w:color w:val="000000" w:themeColor="text1"/>
          <w:sz w:val="34"/>
          <w:szCs w:val="34"/>
        </w:rPr>
        <w:drawing>
          <wp:anchor distT="0" distB="0" distL="114300" distR="114300" simplePos="0" relativeHeight="251659264" behindDoc="0" locked="0" layoutInCell="1" allowOverlap="1" wp14:anchorId="3FF3FCD0" wp14:editId="0E368D49">
            <wp:simplePos x="0" y="0"/>
            <wp:positionH relativeFrom="column">
              <wp:posOffset>962660</wp:posOffset>
            </wp:positionH>
            <wp:positionV relativeFrom="paragraph">
              <wp:posOffset>53975</wp:posOffset>
            </wp:positionV>
            <wp:extent cx="4579620" cy="3286125"/>
            <wp:effectExtent l="0" t="0" r="0" b="9525"/>
            <wp:wrapNone/>
            <wp:docPr id="9" name="รูปภาพ 9" descr="D:\รพสต\20180627_08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พสต\20180627_083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7962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6A" w:rsidRPr="009B1EA6" w:rsidRDefault="00151D6A" w:rsidP="00151D6A">
      <w:pPr>
        <w:tabs>
          <w:tab w:val="num" w:pos="0"/>
          <w:tab w:val="left" w:pos="426"/>
          <w:tab w:val="left" w:pos="2220"/>
        </w:tabs>
        <w:spacing w:after="0" w:line="240" w:lineRule="auto"/>
        <w:rPr>
          <w:rFonts w:ascii="TH SarabunPSK" w:hAnsi="TH SarabunPSK" w:cs="TH SarabunPSK"/>
          <w:color w:val="000000" w:themeColor="text1"/>
          <w:sz w:val="34"/>
          <w:szCs w:val="34"/>
          <w:cs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color w:val="000000" w:themeColor="text1"/>
          <w:sz w:val="34"/>
          <w:szCs w:val="34"/>
        </w:rPr>
      </w:pP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  <w:r w:rsidRPr="008761F4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0288" behindDoc="0" locked="0" layoutInCell="1" allowOverlap="1" wp14:anchorId="5DD6D534" wp14:editId="15BE01C3">
            <wp:simplePos x="0" y="0"/>
            <wp:positionH relativeFrom="column">
              <wp:posOffset>876935</wp:posOffset>
            </wp:positionH>
            <wp:positionV relativeFrom="paragraph">
              <wp:posOffset>340360</wp:posOffset>
            </wp:positionV>
            <wp:extent cx="4591050" cy="3076356"/>
            <wp:effectExtent l="0" t="0" r="0" b="0"/>
            <wp:wrapNone/>
            <wp:docPr id="10" name="รูปภาพ 10" descr="D:\รพสต\20180627_083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พสต\20180627_0835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92619" cy="307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4143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ab/>
      </w: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BC6369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</w:rPr>
      </w:pPr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 xml:space="preserve">ภาพประกอบ </w:t>
      </w:r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โครงการโรงเรียนผู้สูงอายุตำบล</w:t>
      </w:r>
      <w:proofErr w:type="spellStart"/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พะงาด</w:t>
      </w:r>
      <w:proofErr w:type="spellEnd"/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 xml:space="preserve"> </w:t>
      </w:r>
    </w:p>
    <w:p w:rsidR="00151D6A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ประจำปี 2565</w:t>
      </w:r>
    </w:p>
    <w:p w:rsidR="00151D6A" w:rsidRDefault="00151D6A" w:rsidP="00151D6A">
      <w:pPr>
        <w:jc w:val="center"/>
        <w:rPr>
          <w:rFonts w:ascii="TH SarabunPSK" w:hAnsi="TH SarabunPSK" w:cs="TH SarabunPSK"/>
          <w:sz w:val="34"/>
          <w:szCs w:val="34"/>
        </w:rPr>
      </w:pPr>
      <w:r w:rsidRPr="008761F4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1312" behindDoc="0" locked="0" layoutInCell="1" allowOverlap="1" wp14:anchorId="35564F76" wp14:editId="4B332F7E">
            <wp:simplePos x="0" y="0"/>
            <wp:positionH relativeFrom="column">
              <wp:posOffset>533400</wp:posOffset>
            </wp:positionH>
            <wp:positionV relativeFrom="paragraph">
              <wp:posOffset>142875</wp:posOffset>
            </wp:positionV>
            <wp:extent cx="4912995" cy="3257550"/>
            <wp:effectExtent l="0" t="0" r="1905" b="0"/>
            <wp:wrapNone/>
            <wp:docPr id="11" name="รูปภาพ 11" descr="D:\รพสต\20180627_08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พสต\20180627_0854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91299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8761F4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  <w:r w:rsidRPr="008761F4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2336" behindDoc="0" locked="0" layoutInCell="1" allowOverlap="1" wp14:anchorId="05B1D582" wp14:editId="1258A2D0">
            <wp:simplePos x="0" y="0"/>
            <wp:positionH relativeFrom="margin">
              <wp:align>center</wp:align>
            </wp:positionH>
            <wp:positionV relativeFrom="paragraph">
              <wp:posOffset>123190</wp:posOffset>
            </wp:positionV>
            <wp:extent cx="4922520" cy="3305175"/>
            <wp:effectExtent l="0" t="0" r="0" b="9525"/>
            <wp:wrapNone/>
            <wp:docPr id="12" name="รูปภาพ 12" descr="D:\รพสต\20180627_08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พสต\20180627_085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jc w:val="right"/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51D6A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151D6A" w:rsidRPr="00BC6369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</w:rPr>
      </w:pPr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 xml:space="preserve">ภาพประกอบ </w:t>
      </w:r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โครงการโรงเรียนผู้สูงอายุตำบล</w:t>
      </w:r>
      <w:proofErr w:type="spellStart"/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พะงาด</w:t>
      </w:r>
      <w:proofErr w:type="spellEnd"/>
      <w:r w:rsidRPr="00BC6369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 xml:space="preserve"> </w:t>
      </w:r>
    </w:p>
    <w:p w:rsidR="00151D6A" w:rsidRDefault="00151D6A" w:rsidP="00151D6A">
      <w:pPr>
        <w:pStyle w:val="a3"/>
        <w:ind w:right="-527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dotted" w:color="FFFFFF" w:themeColor="background1"/>
          <w:cs/>
        </w:rPr>
        <w:t>ประจำปี 2565</w:t>
      </w:r>
    </w:p>
    <w:p w:rsidR="00151D6A" w:rsidRDefault="00151D6A" w:rsidP="00151D6A">
      <w:pPr>
        <w:jc w:val="center"/>
        <w:rPr>
          <w:rFonts w:ascii="TH SarabunPSK" w:hAnsi="TH SarabunPSK" w:cs="TH SarabunPSK"/>
          <w:sz w:val="34"/>
          <w:szCs w:val="34"/>
        </w:rPr>
      </w:pPr>
      <w:r w:rsidRPr="008761F4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3360" behindDoc="0" locked="0" layoutInCell="1" allowOverlap="1" wp14:anchorId="6D6ABD15" wp14:editId="32E4BF52">
            <wp:simplePos x="0" y="0"/>
            <wp:positionH relativeFrom="column">
              <wp:posOffset>591185</wp:posOffset>
            </wp:positionH>
            <wp:positionV relativeFrom="paragraph">
              <wp:posOffset>340360</wp:posOffset>
            </wp:positionV>
            <wp:extent cx="5057775" cy="3560993"/>
            <wp:effectExtent l="0" t="0" r="0" b="1905"/>
            <wp:wrapNone/>
            <wp:docPr id="13" name="รูปภาพ 13" descr="D:\รพสต\20180908_16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พสต\20180908_162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56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61F4">
        <w:rPr>
          <w:rFonts w:ascii="TH SarabunPSK" w:hAnsi="TH SarabunPSK" w:cs="TH SarabunPSK"/>
          <w:noProof/>
          <w:sz w:val="34"/>
          <w:szCs w:val="34"/>
        </w:rPr>
        <w:drawing>
          <wp:anchor distT="0" distB="0" distL="114300" distR="114300" simplePos="0" relativeHeight="251664384" behindDoc="0" locked="0" layoutInCell="1" allowOverlap="1" wp14:anchorId="0C8C8DD3" wp14:editId="072993C0">
            <wp:simplePos x="0" y="0"/>
            <wp:positionH relativeFrom="margin">
              <wp:posOffset>514986</wp:posOffset>
            </wp:positionH>
            <wp:positionV relativeFrom="paragraph">
              <wp:posOffset>4655185</wp:posOffset>
            </wp:positionV>
            <wp:extent cx="5105400" cy="3594193"/>
            <wp:effectExtent l="0" t="0" r="0" b="6350"/>
            <wp:wrapNone/>
            <wp:docPr id="14" name="รูปภาพ 14" descr="D:\รพสต\20180908_16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พสต\20180908_162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769" cy="359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4"/>
          <w:szCs w:val="34"/>
          <w:cs/>
        </w:rPr>
        <w:t xml:space="preserve"> </w:t>
      </w: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Pr="00397975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/>
          <w:sz w:val="34"/>
          <w:szCs w:val="34"/>
        </w:rPr>
        <w:tab/>
      </w: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151D6A" w:rsidRDefault="00151D6A" w:rsidP="00151D6A">
      <w:pPr>
        <w:tabs>
          <w:tab w:val="left" w:pos="6495"/>
        </w:tabs>
        <w:rPr>
          <w:rFonts w:ascii="TH SarabunPSK" w:hAnsi="TH SarabunPSK" w:cs="TH SarabunPSK"/>
          <w:sz w:val="34"/>
          <w:szCs w:val="34"/>
        </w:rPr>
      </w:pPr>
    </w:p>
    <w:p w:rsidR="00A241E8" w:rsidRDefault="00A241E8"/>
    <w:sectPr w:rsidR="00A241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8522E86"/>
    <w:multiLevelType w:val="hybridMultilevel"/>
    <w:tmpl w:val="28A6D4B0"/>
    <w:lvl w:ilvl="0" w:tplc="12BAAABE">
      <w:start w:val="1"/>
      <w:numFmt w:val="thaiNumbers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D6A"/>
    <w:rsid w:val="00151D6A"/>
    <w:rsid w:val="008A40A3"/>
    <w:rsid w:val="00A2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5A5D555-5BC9-46FF-B3B9-A44C8AC0C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D6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51D6A"/>
    <w:pPr>
      <w:spacing w:after="0" w:line="240" w:lineRule="auto"/>
      <w:ind w:right="-384"/>
    </w:pPr>
    <w:rPr>
      <w:rFonts w:ascii="Angsana New" w:eastAsia="Cordia New" w:hAnsi="Angsana New" w:cs="Angsana New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151D6A"/>
    <w:rPr>
      <w:rFonts w:ascii="Angsana New" w:eastAsia="Cordia New" w:hAnsi="Angsana New" w:cs="Angsana New"/>
      <w:sz w:val="32"/>
      <w:szCs w:val="32"/>
    </w:rPr>
  </w:style>
  <w:style w:type="table" w:styleId="a5">
    <w:name w:val="Table Grid"/>
    <w:basedOn w:val="a1"/>
    <w:rsid w:val="00151D6A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2855</Words>
  <Characters>16279</Characters>
  <Application>Microsoft Office Word</Application>
  <DocSecurity>0</DocSecurity>
  <Lines>135</Lines>
  <Paragraphs>38</Paragraphs>
  <ScaleCrop>false</ScaleCrop>
  <Company/>
  <LinksUpToDate>false</LinksUpToDate>
  <CharactersWithSpaces>19096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2023-06-20T03:09:00Z</dcterms:created>
  <dcterms:modified xsi:type="dcterms:W3CDTF">2023-06-20T03:12:00Z</dcterms:modified>
</cp:coreProperties>
</file>